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0F91" w14:textId="16C76936" w:rsidR="00634DD9" w:rsidRDefault="007B67FA" w:rsidP="00522A63">
      <w:pPr>
        <w:jc w:val="center"/>
        <w:rPr>
          <w:b/>
          <w:bCs/>
          <w:sz w:val="36"/>
          <w:szCs w:val="36"/>
          <w:lang w:val="es-CL"/>
        </w:rPr>
      </w:pPr>
      <w:r>
        <w:rPr>
          <w:b/>
          <w:bCs/>
          <w:sz w:val="36"/>
          <w:szCs w:val="36"/>
          <w:lang w:val="es-CL"/>
        </w:rPr>
        <w:t xml:space="preserve">MANUAL DEL </w:t>
      </w:r>
      <w:r w:rsidR="00522A63">
        <w:rPr>
          <w:b/>
          <w:bCs/>
          <w:sz w:val="36"/>
          <w:szCs w:val="36"/>
          <w:lang w:val="es-CL"/>
        </w:rPr>
        <w:t>POSTULANTE ACUDEC</w:t>
      </w:r>
    </w:p>
    <w:p w14:paraId="1A50540F" w14:textId="77777777" w:rsidR="007B67FA" w:rsidRDefault="007B67FA" w:rsidP="00522A63">
      <w:pPr>
        <w:jc w:val="center"/>
        <w:rPr>
          <w:lang w:val="es-CL"/>
        </w:rPr>
      </w:pPr>
    </w:p>
    <w:p w14:paraId="38C0B734" w14:textId="236B4EDA" w:rsidR="00290774" w:rsidRPr="00290774" w:rsidRDefault="00290774" w:rsidP="00685D81">
      <w:pPr>
        <w:jc w:val="both"/>
        <w:rPr>
          <w:b/>
          <w:bCs/>
          <w:lang w:val="es-CL"/>
        </w:rPr>
      </w:pPr>
      <w:r w:rsidRPr="00290774">
        <w:rPr>
          <w:b/>
          <w:bCs/>
          <w:lang w:val="es-CL"/>
        </w:rPr>
        <w:t>INTRODUCCION:</w:t>
      </w:r>
    </w:p>
    <w:p w14:paraId="542681E9" w14:textId="30EE15A2" w:rsidR="00634DD9" w:rsidRDefault="007B67FA" w:rsidP="00685D81">
      <w:pPr>
        <w:jc w:val="both"/>
        <w:rPr>
          <w:lang w:val="es-CL"/>
        </w:rPr>
      </w:pPr>
      <w:r w:rsidRPr="007B67FA">
        <w:rPr>
          <w:lang w:val="es-CL"/>
        </w:rPr>
        <w:t xml:space="preserve">El presente manual establece en detalle las etapas y procesos administrativos que involucran </w:t>
      </w:r>
      <w:r w:rsidR="00290774">
        <w:rPr>
          <w:lang w:val="es-CL"/>
        </w:rPr>
        <w:t xml:space="preserve">la </w:t>
      </w:r>
      <w:r w:rsidR="00290774" w:rsidRPr="007B67FA">
        <w:rPr>
          <w:lang w:val="es-CL"/>
        </w:rPr>
        <w:t>Certificación</w:t>
      </w:r>
      <w:r w:rsidR="00290774">
        <w:rPr>
          <w:lang w:val="es-CL"/>
        </w:rPr>
        <w:t xml:space="preserve"> su especialidad y</w:t>
      </w:r>
      <w:r w:rsidRPr="007B67FA">
        <w:rPr>
          <w:lang w:val="es-CL"/>
        </w:rPr>
        <w:t xml:space="preserve"> tiene </w:t>
      </w:r>
      <w:r w:rsidRPr="007B67FA">
        <w:rPr>
          <w:lang w:val="es-CL"/>
        </w:rPr>
        <w:t xml:space="preserve">como </w:t>
      </w:r>
      <w:r>
        <w:rPr>
          <w:lang w:val="es-CL"/>
        </w:rPr>
        <w:t xml:space="preserve">objetivo ser una guía para el postulante </w:t>
      </w:r>
      <w:r w:rsidR="00290774">
        <w:rPr>
          <w:lang w:val="es-CL"/>
        </w:rPr>
        <w:t>durante su proceso de certificación.</w:t>
      </w:r>
    </w:p>
    <w:p w14:paraId="7645436F" w14:textId="7D834B56" w:rsidR="00290774" w:rsidRDefault="00290774" w:rsidP="00685D81">
      <w:pPr>
        <w:jc w:val="both"/>
        <w:rPr>
          <w:lang w:val="es-CL"/>
        </w:rPr>
      </w:pPr>
      <w:r w:rsidRPr="00290774">
        <w:rPr>
          <w:lang w:val="es-CL"/>
        </w:rPr>
        <w:t>El presente documento se basa e</w:t>
      </w:r>
      <w:r>
        <w:rPr>
          <w:lang w:val="es-CL"/>
        </w:rPr>
        <w:t xml:space="preserve">l </w:t>
      </w:r>
      <w:r w:rsidRPr="00290774">
        <w:rPr>
          <w:lang w:val="es-CL"/>
        </w:rPr>
        <w:t>reglamento vigente de ACUDE</w:t>
      </w:r>
      <w:r>
        <w:rPr>
          <w:lang w:val="es-CL"/>
        </w:rPr>
        <w:t>C y los manuales de procedimiento ACUDEC.</w:t>
      </w:r>
    </w:p>
    <w:p w14:paraId="6A9E4E58" w14:textId="003CBF07" w:rsidR="00290774" w:rsidRDefault="00290774" w:rsidP="00685D81">
      <w:pPr>
        <w:jc w:val="both"/>
        <w:rPr>
          <w:lang w:val="es-CL"/>
        </w:rPr>
      </w:pPr>
      <w:r>
        <w:rPr>
          <w:lang w:val="es-CL"/>
        </w:rPr>
        <w:t>El proceso de Certificación en ACUDEC, consta de 6 etapas consecutivas, la cuales debe pasar cada postulante para obtener la certificación de su especialidad.</w:t>
      </w:r>
    </w:p>
    <w:p w14:paraId="000BAD9F" w14:textId="378F08AF" w:rsidR="00290774" w:rsidRDefault="00290774" w:rsidP="00290774">
      <w:pPr>
        <w:pStyle w:val="Prrafodelista"/>
        <w:numPr>
          <w:ilvl w:val="0"/>
          <w:numId w:val="29"/>
        </w:numPr>
        <w:jc w:val="both"/>
        <w:rPr>
          <w:lang w:val="es-CL"/>
        </w:rPr>
      </w:pPr>
      <w:r>
        <w:rPr>
          <w:lang w:val="es-CL"/>
        </w:rPr>
        <w:t>Recepción de Antecedentes:</w:t>
      </w:r>
    </w:p>
    <w:p w14:paraId="064CDDAA" w14:textId="77777777" w:rsidR="00290774" w:rsidRDefault="00290774" w:rsidP="00290774">
      <w:pPr>
        <w:pStyle w:val="Prrafodelista"/>
        <w:numPr>
          <w:ilvl w:val="0"/>
          <w:numId w:val="29"/>
        </w:numPr>
        <w:jc w:val="both"/>
        <w:rPr>
          <w:lang w:val="es-CL"/>
        </w:rPr>
      </w:pPr>
      <w:r>
        <w:rPr>
          <w:lang w:val="es-CL"/>
        </w:rPr>
        <w:t>Admisibilidad</w:t>
      </w:r>
    </w:p>
    <w:p w14:paraId="5511B5A7" w14:textId="12114097" w:rsidR="00290774" w:rsidRDefault="00290774" w:rsidP="00290774">
      <w:pPr>
        <w:pStyle w:val="Prrafodelista"/>
        <w:numPr>
          <w:ilvl w:val="0"/>
          <w:numId w:val="29"/>
        </w:numPr>
        <w:jc w:val="both"/>
        <w:rPr>
          <w:lang w:val="es-CL"/>
        </w:rPr>
      </w:pPr>
      <w:r>
        <w:rPr>
          <w:lang w:val="es-CL"/>
        </w:rPr>
        <w:t>Evaluacion Teórica</w:t>
      </w:r>
    </w:p>
    <w:p w14:paraId="129F06A7" w14:textId="781B6447" w:rsidR="00290774" w:rsidRDefault="00290774" w:rsidP="00290774">
      <w:pPr>
        <w:pStyle w:val="Prrafodelista"/>
        <w:numPr>
          <w:ilvl w:val="0"/>
          <w:numId w:val="29"/>
        </w:numPr>
        <w:jc w:val="both"/>
        <w:rPr>
          <w:lang w:val="es-CL"/>
        </w:rPr>
      </w:pPr>
      <w:r>
        <w:rPr>
          <w:lang w:val="es-CL"/>
        </w:rPr>
        <w:t>Evaluacion Practica</w:t>
      </w:r>
    </w:p>
    <w:p w14:paraId="730AA8F2" w14:textId="398A6B7A" w:rsidR="00290774" w:rsidRPr="00290774" w:rsidRDefault="00B74612" w:rsidP="00290774">
      <w:pPr>
        <w:pStyle w:val="Prrafodelista"/>
        <w:numPr>
          <w:ilvl w:val="0"/>
          <w:numId w:val="29"/>
        </w:numPr>
        <w:jc w:val="both"/>
        <w:rPr>
          <w:lang w:val="es-CL"/>
        </w:rPr>
      </w:pPr>
      <w:r>
        <w:rPr>
          <w:lang w:val="es-CL"/>
        </w:rPr>
        <w:t>R</w:t>
      </w:r>
      <w:r w:rsidR="00290774" w:rsidRPr="00290774">
        <w:rPr>
          <w:lang w:val="es-CL"/>
        </w:rPr>
        <w:t xml:space="preserve">eposición </w:t>
      </w:r>
    </w:p>
    <w:p w14:paraId="1EB73381" w14:textId="71FD269F" w:rsidR="00290774" w:rsidRPr="00290774" w:rsidRDefault="00290774" w:rsidP="00290774">
      <w:pPr>
        <w:pStyle w:val="Prrafodelista"/>
        <w:numPr>
          <w:ilvl w:val="0"/>
          <w:numId w:val="29"/>
        </w:numPr>
        <w:jc w:val="both"/>
        <w:rPr>
          <w:lang w:val="es-CL"/>
        </w:rPr>
      </w:pPr>
      <w:r>
        <w:rPr>
          <w:lang w:val="es-CL"/>
        </w:rPr>
        <w:t>Certificación</w:t>
      </w:r>
    </w:p>
    <w:p w14:paraId="08E6F2CC" w14:textId="77777777" w:rsidR="001C6086" w:rsidRDefault="001C6086" w:rsidP="00290774">
      <w:pPr>
        <w:jc w:val="both"/>
        <w:rPr>
          <w:b/>
          <w:bCs/>
          <w:lang w:val="es-CL"/>
        </w:rPr>
      </w:pPr>
    </w:p>
    <w:p w14:paraId="686CD87C" w14:textId="645AC290" w:rsidR="00691127" w:rsidRPr="00290774" w:rsidRDefault="001C6086" w:rsidP="00290774">
      <w:pPr>
        <w:jc w:val="both"/>
        <w:rPr>
          <w:b/>
          <w:bCs/>
          <w:lang w:val="es-CL"/>
        </w:rPr>
      </w:pPr>
      <w:r>
        <w:rPr>
          <w:b/>
          <w:bCs/>
          <w:lang w:val="es-CL"/>
        </w:rPr>
        <w:t>1-</w:t>
      </w:r>
      <w:r w:rsidR="00290774" w:rsidRPr="00290774">
        <w:rPr>
          <w:b/>
          <w:bCs/>
          <w:lang w:val="es-CL"/>
        </w:rPr>
        <w:t xml:space="preserve">RECEPCIÓN DE ANTECEDENTES: </w:t>
      </w:r>
    </w:p>
    <w:p w14:paraId="2B5424FE" w14:textId="77777777" w:rsidR="00290774" w:rsidRPr="00290774" w:rsidRDefault="00290774" w:rsidP="001C6086">
      <w:pPr>
        <w:jc w:val="both"/>
        <w:rPr>
          <w:lang w:val="es-CL"/>
        </w:rPr>
      </w:pPr>
      <w:r w:rsidRPr="00290774">
        <w:rPr>
          <w:lang w:val="es-CL"/>
        </w:rPr>
        <w:t xml:space="preserve">En primera instancia todo postulante deberá haber realizado el respectivo pago de </w:t>
      </w:r>
      <w:r w:rsidRPr="001C6086">
        <w:rPr>
          <w:b/>
          <w:bCs/>
          <w:lang w:val="es-CL"/>
        </w:rPr>
        <w:t xml:space="preserve">2 UTM </w:t>
      </w:r>
      <w:proofErr w:type="spellStart"/>
      <w:r w:rsidRPr="001C6086">
        <w:rPr>
          <w:b/>
          <w:bCs/>
          <w:lang w:val="es-CL"/>
        </w:rPr>
        <w:t>mas</w:t>
      </w:r>
      <w:proofErr w:type="spellEnd"/>
      <w:r w:rsidRPr="001C6086">
        <w:rPr>
          <w:b/>
          <w:bCs/>
          <w:lang w:val="es-CL"/>
        </w:rPr>
        <w:t xml:space="preserve"> IVA,</w:t>
      </w:r>
      <w:r w:rsidRPr="00290774">
        <w:rPr>
          <w:lang w:val="es-CL"/>
        </w:rPr>
        <w:t xml:space="preserve"> por cuanto la secretaria de ACUDEC deberá revisar que este se haya realizado, en caso no se haya realizado no procede ni siquiera el revisar y ordenar la documentación mientras esto no se haya resuelto.</w:t>
      </w:r>
    </w:p>
    <w:p w14:paraId="561BE10A" w14:textId="77777777" w:rsidR="00290774" w:rsidRPr="00290774" w:rsidRDefault="00290774" w:rsidP="001C6086">
      <w:pPr>
        <w:jc w:val="both"/>
        <w:rPr>
          <w:lang w:val="es-CL"/>
        </w:rPr>
      </w:pPr>
      <w:r w:rsidRPr="00290774">
        <w:rPr>
          <w:lang w:val="es-CL"/>
        </w:rPr>
        <w:t xml:space="preserve">Se recibirán documento durante todo el año con excepción del mes de receso universitario en febrero, cuyos antecedentes serán </w:t>
      </w:r>
      <w:proofErr w:type="spellStart"/>
      <w:r w:rsidRPr="00290774">
        <w:rPr>
          <w:lang w:val="es-CL"/>
        </w:rPr>
        <w:t>recepcionado</w:t>
      </w:r>
      <w:proofErr w:type="spellEnd"/>
      <w:r w:rsidRPr="00290774">
        <w:rPr>
          <w:lang w:val="es-CL"/>
        </w:rPr>
        <w:t xml:space="preserve"> oficialmente en marzo, una vez llegue la documentación la secretaria de ACUDEC, deberá acusar recibo de la información, al postulante.</w:t>
      </w:r>
    </w:p>
    <w:p w14:paraId="2F5F464B" w14:textId="0909A130" w:rsidR="00816E13" w:rsidRDefault="00816E13" w:rsidP="001C6086">
      <w:pPr>
        <w:spacing w:line="240" w:lineRule="auto"/>
        <w:rPr>
          <w:lang w:val="es-CL"/>
        </w:rPr>
      </w:pPr>
      <w:r>
        <w:rPr>
          <w:lang w:val="es-CL"/>
        </w:rPr>
        <w:t xml:space="preserve">El alumno deberá enviar la Ficha de antecedentes mas los siguientes 10 documentos en formato PDF, cuyo nombre se inicie con el numero </w:t>
      </w:r>
      <w:proofErr w:type="spellStart"/>
      <w:r>
        <w:rPr>
          <w:lang w:val="es-CL"/>
        </w:rPr>
        <w:t>Ej</w:t>
      </w:r>
      <w:proofErr w:type="spellEnd"/>
      <w:r>
        <w:rPr>
          <w:lang w:val="es-CL"/>
        </w:rPr>
        <w:t>: “1.Cedula de Identidad” “2.Titulo de medico”, en caso un documento no corresponda enviarse omitir ese numero.</w:t>
      </w:r>
    </w:p>
    <w:p w14:paraId="317D4B7F" w14:textId="65635921" w:rsidR="00290774" w:rsidRPr="00290774" w:rsidRDefault="00290774" w:rsidP="001C6086">
      <w:pPr>
        <w:spacing w:line="240" w:lineRule="auto"/>
        <w:rPr>
          <w:lang w:val="es-CL"/>
        </w:rPr>
      </w:pPr>
      <w:r w:rsidRPr="00290774">
        <w:rPr>
          <w:lang w:val="es-CL"/>
        </w:rPr>
        <w:t xml:space="preserve">1.Copia de la cédula de identidad, cédula de identidad para extranjero o pasaporte, debidamente autorizadas ante notario público. </w:t>
      </w:r>
    </w:p>
    <w:p w14:paraId="2EC60434" w14:textId="29BC68C3" w:rsidR="00290774" w:rsidRPr="00290774" w:rsidRDefault="00290774" w:rsidP="001C6086">
      <w:pPr>
        <w:spacing w:line="240" w:lineRule="auto"/>
        <w:rPr>
          <w:lang w:val="es-CL"/>
        </w:rPr>
      </w:pPr>
      <w:r w:rsidRPr="00290774">
        <w:rPr>
          <w:lang w:val="es-CL"/>
        </w:rPr>
        <w:t xml:space="preserve">2.Copia legalizada del título de médico cirujano; debidamente legalizada (apostillado) </w:t>
      </w:r>
      <w:proofErr w:type="gramStart"/>
      <w:r w:rsidRPr="00290774">
        <w:rPr>
          <w:lang w:val="es-CL"/>
        </w:rPr>
        <w:t xml:space="preserve">si </w:t>
      </w:r>
      <w:r w:rsidR="001C6086">
        <w:rPr>
          <w:lang w:val="es-CL"/>
        </w:rPr>
        <w:t xml:space="preserve"> c</w:t>
      </w:r>
      <w:r w:rsidRPr="00290774">
        <w:rPr>
          <w:lang w:val="es-CL"/>
        </w:rPr>
        <w:t>orresponde</w:t>
      </w:r>
      <w:proofErr w:type="gramEnd"/>
      <w:r w:rsidRPr="00290774">
        <w:rPr>
          <w:lang w:val="es-CL"/>
        </w:rPr>
        <w:t xml:space="preserve"> a una universidad extranjera.</w:t>
      </w:r>
    </w:p>
    <w:p w14:paraId="7D9C1A26" w14:textId="3C0BCE51" w:rsidR="00290774" w:rsidRPr="00290774" w:rsidRDefault="00290774" w:rsidP="001C6086">
      <w:pPr>
        <w:spacing w:line="240" w:lineRule="auto"/>
        <w:rPr>
          <w:lang w:val="es-CL"/>
        </w:rPr>
      </w:pPr>
      <w:r w:rsidRPr="00290774">
        <w:rPr>
          <w:lang w:val="es-CL"/>
        </w:rPr>
        <w:t xml:space="preserve">3.Certificado de título, de revalidación o de convalidación, según corresponda; </w:t>
      </w:r>
    </w:p>
    <w:p w14:paraId="68A42D25" w14:textId="2BF6CC39" w:rsidR="00290774" w:rsidRPr="00290774" w:rsidRDefault="00290774" w:rsidP="001C6086">
      <w:pPr>
        <w:spacing w:line="240" w:lineRule="auto"/>
        <w:rPr>
          <w:lang w:val="es-CL"/>
        </w:rPr>
      </w:pPr>
      <w:r w:rsidRPr="00290774">
        <w:rPr>
          <w:lang w:val="es-CL"/>
        </w:rPr>
        <w:t xml:space="preserve">4.Certificado o diploma de especialidad, subespecialidad o especialidad médica derivada extendido por la universidad de origen, debidamente legalizado (apostillado) si corresponde a una universidad extranjera. </w:t>
      </w:r>
    </w:p>
    <w:p w14:paraId="7D64E2B1" w14:textId="36057588" w:rsidR="00290774" w:rsidRPr="00290774" w:rsidRDefault="00290774" w:rsidP="001C6086">
      <w:pPr>
        <w:spacing w:line="240" w:lineRule="auto"/>
        <w:rPr>
          <w:lang w:val="es-CL"/>
        </w:rPr>
      </w:pPr>
      <w:r w:rsidRPr="00290774">
        <w:rPr>
          <w:lang w:val="es-CL"/>
        </w:rPr>
        <w:t>5.Copia legalizada del plan de estudios o del programa de estudios.</w:t>
      </w:r>
    </w:p>
    <w:p w14:paraId="2259A2FA" w14:textId="0A7ABF8C" w:rsidR="00290774" w:rsidRPr="00290774" w:rsidRDefault="00290774" w:rsidP="001C6086">
      <w:pPr>
        <w:spacing w:line="240" w:lineRule="auto"/>
        <w:rPr>
          <w:lang w:val="es-CL"/>
        </w:rPr>
      </w:pPr>
      <w:r w:rsidRPr="00290774">
        <w:rPr>
          <w:lang w:val="es-CL"/>
        </w:rPr>
        <w:lastRenderedPageBreak/>
        <w:t xml:space="preserve">6.Copia legalizada del certificado de dedicación horario por asignatura. </w:t>
      </w:r>
    </w:p>
    <w:p w14:paraId="63CE2244" w14:textId="221308DF" w:rsidR="00290774" w:rsidRPr="00290774" w:rsidRDefault="00290774" w:rsidP="001C6086">
      <w:pPr>
        <w:spacing w:line="240" w:lineRule="auto"/>
        <w:rPr>
          <w:lang w:val="es-CL"/>
        </w:rPr>
      </w:pPr>
      <w:r w:rsidRPr="00290774">
        <w:rPr>
          <w:lang w:val="es-CL"/>
        </w:rPr>
        <w:t xml:space="preserve">7.Copia legalizada del certificado de habilitación para el ejercicio de la profesión, en el caso de postulantes titulados en el extranjero en que se exija trámite de habilitación. </w:t>
      </w:r>
    </w:p>
    <w:p w14:paraId="7605758C" w14:textId="4F481087" w:rsidR="00290774" w:rsidRPr="00290774" w:rsidRDefault="00290774" w:rsidP="001C6086">
      <w:pPr>
        <w:spacing w:line="240" w:lineRule="auto"/>
        <w:rPr>
          <w:lang w:val="es-CL"/>
        </w:rPr>
      </w:pPr>
      <w:r w:rsidRPr="00290774">
        <w:rPr>
          <w:lang w:val="es-CL"/>
        </w:rPr>
        <w:t>8.Certificado o informe sobre concentración de notas de especialidad, subespecialidad o especialidad médica derivada, según corresponda.</w:t>
      </w:r>
    </w:p>
    <w:p w14:paraId="4A7B7CD0" w14:textId="1AAEE9C1" w:rsidR="00290774" w:rsidRPr="00290774" w:rsidRDefault="00290774" w:rsidP="001C6086">
      <w:pPr>
        <w:spacing w:line="240" w:lineRule="auto"/>
        <w:rPr>
          <w:lang w:val="es-CL"/>
        </w:rPr>
      </w:pPr>
      <w:r w:rsidRPr="00290774">
        <w:rPr>
          <w:lang w:val="es-CL"/>
        </w:rPr>
        <w:t xml:space="preserve">9.Currículum Vitae de no </w:t>
      </w:r>
      <w:proofErr w:type="spellStart"/>
      <w:r w:rsidRPr="00290774">
        <w:rPr>
          <w:lang w:val="es-CL"/>
        </w:rPr>
        <w:t>mas</w:t>
      </w:r>
      <w:proofErr w:type="spellEnd"/>
      <w:r w:rsidRPr="00290774">
        <w:rPr>
          <w:lang w:val="es-CL"/>
        </w:rPr>
        <w:t xml:space="preserve"> de 6 páginas, adjuntando al final adicionalmente uno más certificados, según corresponda del director o jefe del servicio y o institución donde se haya desempeñado como especialista en los últimos 3 años. </w:t>
      </w:r>
    </w:p>
    <w:p w14:paraId="7E700243" w14:textId="434A5B5E" w:rsidR="00290774" w:rsidRDefault="00290774" w:rsidP="001C6086">
      <w:pPr>
        <w:spacing w:line="240" w:lineRule="auto"/>
        <w:rPr>
          <w:lang w:val="es-CL"/>
        </w:rPr>
      </w:pPr>
      <w:r w:rsidRPr="00290774">
        <w:rPr>
          <w:lang w:val="es-CL"/>
        </w:rPr>
        <w:t xml:space="preserve">10.Certificado de aprobación del Examen Único Nacional de Conocimientos de Medicina que establece la ley 20.261.  </w:t>
      </w:r>
    </w:p>
    <w:p w14:paraId="2A13C837" w14:textId="77777777" w:rsidR="00290774" w:rsidRPr="00290774" w:rsidRDefault="00290774" w:rsidP="001C6086">
      <w:pPr>
        <w:pBdr>
          <w:top w:val="single" w:sz="4" w:space="1" w:color="auto"/>
          <w:left w:val="single" w:sz="4" w:space="4" w:color="auto"/>
          <w:bottom w:val="single" w:sz="4" w:space="1" w:color="auto"/>
          <w:right w:val="single" w:sz="4" w:space="4" w:color="auto"/>
        </w:pBdr>
        <w:spacing w:line="240" w:lineRule="auto"/>
        <w:rPr>
          <w:lang w:val="es-CL"/>
        </w:rPr>
      </w:pPr>
      <w:r w:rsidRPr="001C6086">
        <w:rPr>
          <w:b/>
          <w:bCs/>
          <w:lang w:val="es-CL"/>
        </w:rPr>
        <w:t xml:space="preserve">NOTA: </w:t>
      </w:r>
      <w:r w:rsidRPr="00290774">
        <w:rPr>
          <w:lang w:val="es-CL"/>
        </w:rPr>
        <w:t xml:space="preserve">De acuerdo con la Ley 20.261, Art. 2 bis, los médicos que hayan obtenido su </w:t>
      </w:r>
      <w:proofErr w:type="spellStart"/>
      <w:r w:rsidRPr="00290774">
        <w:rPr>
          <w:lang w:val="es-CL"/>
        </w:rPr>
        <w:t>titulo</w:t>
      </w:r>
      <w:proofErr w:type="spellEnd"/>
      <w:r w:rsidRPr="00290774">
        <w:rPr>
          <w:lang w:val="es-CL"/>
        </w:rPr>
        <w:t xml:space="preserve"> en el extranjero y que no estén habilitados para ejercer en el país, podrán ser certificados como </w:t>
      </w:r>
      <w:r w:rsidRPr="001C6086">
        <w:rPr>
          <w:b/>
          <w:bCs/>
          <w:lang w:val="es-CL"/>
        </w:rPr>
        <w:t xml:space="preserve">especialista </w:t>
      </w:r>
      <w:proofErr w:type="gramStart"/>
      <w:r w:rsidRPr="001C6086">
        <w:rPr>
          <w:b/>
          <w:bCs/>
          <w:lang w:val="es-CL"/>
        </w:rPr>
        <w:t>solo  para</w:t>
      </w:r>
      <w:proofErr w:type="gramEnd"/>
      <w:r w:rsidRPr="001C6086">
        <w:rPr>
          <w:b/>
          <w:bCs/>
          <w:lang w:val="es-CL"/>
        </w:rPr>
        <w:t xml:space="preserve"> ejercer como tales en el sector público</w:t>
      </w:r>
      <w:r w:rsidRPr="00290774">
        <w:rPr>
          <w:lang w:val="es-CL"/>
        </w:rPr>
        <w:t xml:space="preserve">, en cuyo caso estarán eximidos de entregar la documentación 7 y 10 de la lista mencionada. </w:t>
      </w:r>
    </w:p>
    <w:p w14:paraId="2DE7277F" w14:textId="56EECF26" w:rsidR="00522A63" w:rsidRDefault="00290774" w:rsidP="00290774">
      <w:pPr>
        <w:rPr>
          <w:lang w:val="es-CL"/>
        </w:rPr>
      </w:pPr>
      <w:r w:rsidRPr="00290774">
        <w:rPr>
          <w:lang w:val="es-CL"/>
        </w:rPr>
        <w:t xml:space="preserve">Si la documentación entregada no es completa, se dará aviso al postulante mediante correo electrónico, quien tendrá el plazo de diez días para completarla; y en caso de no hacerlo la postulación </w:t>
      </w:r>
      <w:r w:rsidR="001C6086" w:rsidRPr="00290774">
        <w:rPr>
          <w:lang w:val="es-CL"/>
        </w:rPr>
        <w:t xml:space="preserve">será </w:t>
      </w:r>
      <w:r w:rsidR="001C6086">
        <w:rPr>
          <w:lang w:val="es-CL"/>
        </w:rPr>
        <w:t>desestimada</w:t>
      </w:r>
      <w:r w:rsidRPr="00290774">
        <w:rPr>
          <w:lang w:val="es-CL"/>
        </w:rPr>
        <w:t>.</w:t>
      </w:r>
    </w:p>
    <w:p w14:paraId="34E599F3" w14:textId="77777777" w:rsidR="001C6086" w:rsidRDefault="001C6086" w:rsidP="00290774">
      <w:pPr>
        <w:rPr>
          <w:lang w:val="es-CL"/>
        </w:rPr>
      </w:pPr>
    </w:p>
    <w:p w14:paraId="6BF1D82F" w14:textId="5F2635DD" w:rsidR="001C6086" w:rsidRDefault="001C6086" w:rsidP="00290774">
      <w:pPr>
        <w:rPr>
          <w:b/>
          <w:bCs/>
          <w:lang w:val="es-CL"/>
        </w:rPr>
      </w:pPr>
      <w:r>
        <w:rPr>
          <w:b/>
          <w:bCs/>
          <w:lang w:val="es-CL"/>
        </w:rPr>
        <w:t xml:space="preserve">2- </w:t>
      </w:r>
      <w:r w:rsidRPr="001C6086">
        <w:rPr>
          <w:b/>
          <w:bCs/>
          <w:lang w:val="es-CL"/>
        </w:rPr>
        <w:t>ADMISIBILIDAD:</w:t>
      </w:r>
      <w:r>
        <w:rPr>
          <w:b/>
          <w:bCs/>
          <w:lang w:val="es-CL"/>
        </w:rPr>
        <w:t xml:space="preserve"> </w:t>
      </w:r>
    </w:p>
    <w:p w14:paraId="68C3DD7F" w14:textId="48BC6025" w:rsidR="001C6086" w:rsidRPr="001C6086" w:rsidRDefault="001C6086" w:rsidP="001C6086">
      <w:pPr>
        <w:jc w:val="both"/>
        <w:rPr>
          <w:lang w:val="es-CL"/>
        </w:rPr>
      </w:pPr>
      <w:r>
        <w:rPr>
          <w:lang w:val="es-CL"/>
        </w:rPr>
        <w:t xml:space="preserve">Una vez </w:t>
      </w:r>
      <w:proofErr w:type="spellStart"/>
      <w:r>
        <w:rPr>
          <w:lang w:val="es-CL"/>
        </w:rPr>
        <w:t>recepcionado</w:t>
      </w:r>
      <w:proofErr w:type="spellEnd"/>
      <w:r>
        <w:rPr>
          <w:lang w:val="es-CL"/>
        </w:rPr>
        <w:t xml:space="preserve"> todos los antecedentes se </w:t>
      </w:r>
      <w:proofErr w:type="gramStart"/>
      <w:r>
        <w:rPr>
          <w:lang w:val="es-CL"/>
        </w:rPr>
        <w:t>iniciara</w:t>
      </w:r>
      <w:proofErr w:type="gramEnd"/>
      <w:r>
        <w:rPr>
          <w:lang w:val="es-CL"/>
        </w:rPr>
        <w:t xml:space="preserve"> el proceso de admisibilidad, para lo cual el postulante deberá pagar 10 UTM más </w:t>
      </w:r>
      <w:proofErr w:type="spellStart"/>
      <w:r>
        <w:rPr>
          <w:lang w:val="es-CL"/>
        </w:rPr>
        <w:t>iva</w:t>
      </w:r>
      <w:proofErr w:type="spellEnd"/>
      <w:r>
        <w:rPr>
          <w:lang w:val="es-CL"/>
        </w:rPr>
        <w:t xml:space="preserve">, en el cual </w:t>
      </w:r>
      <w:r w:rsidRPr="001C6086">
        <w:rPr>
          <w:lang w:val="es-CL"/>
        </w:rPr>
        <w:t xml:space="preserve">el presidente del Comité evaluador y el Coordinador de </w:t>
      </w:r>
      <w:r w:rsidRPr="001C6086">
        <w:rPr>
          <w:lang w:val="es-CL"/>
        </w:rPr>
        <w:t>ACUDEC</w:t>
      </w:r>
      <w:r>
        <w:rPr>
          <w:lang w:val="es-CL"/>
        </w:rPr>
        <w:t xml:space="preserve"> habiendo analizado todos sus antecedente</w:t>
      </w:r>
      <w:r w:rsidRPr="001C6086">
        <w:rPr>
          <w:lang w:val="es-CL"/>
        </w:rPr>
        <w:t xml:space="preserve">, </w:t>
      </w:r>
      <w:r>
        <w:rPr>
          <w:lang w:val="es-CL"/>
        </w:rPr>
        <w:t>determinaran</w:t>
      </w:r>
      <w:r w:rsidRPr="001C6086">
        <w:rPr>
          <w:lang w:val="es-CL"/>
        </w:rPr>
        <w:t xml:space="preserve"> en conjunto si procede:</w:t>
      </w:r>
      <w:r>
        <w:rPr>
          <w:lang w:val="es-CL"/>
        </w:rPr>
        <w:t xml:space="preserve"> </w:t>
      </w:r>
    </w:p>
    <w:p w14:paraId="3D15468D" w14:textId="15662E3C" w:rsidR="001C6086" w:rsidRPr="001C6086" w:rsidRDefault="001C6086" w:rsidP="001C6086">
      <w:pPr>
        <w:jc w:val="both"/>
        <w:rPr>
          <w:lang w:val="es-CL"/>
        </w:rPr>
      </w:pPr>
      <w:r w:rsidRPr="001C6086">
        <w:rPr>
          <w:lang w:val="es-CL"/>
        </w:rPr>
        <w:t>1-Admitir al postulante: para lo cual se deberá dejar constancia en acta</w:t>
      </w:r>
      <w:r>
        <w:rPr>
          <w:lang w:val="es-CL"/>
        </w:rPr>
        <w:t xml:space="preserve"> que será enviada al postulante.</w:t>
      </w:r>
    </w:p>
    <w:p w14:paraId="74405AE6" w14:textId="0C08822D" w:rsidR="001C6086" w:rsidRPr="001C6086" w:rsidRDefault="001C6086" w:rsidP="001C6086">
      <w:pPr>
        <w:jc w:val="both"/>
        <w:rPr>
          <w:lang w:val="es-CL"/>
        </w:rPr>
      </w:pPr>
      <w:r w:rsidRPr="001C6086">
        <w:rPr>
          <w:lang w:val="es-CL"/>
        </w:rPr>
        <w:t>2-Declarar Inadmisible al Postulante: para lo cual deberá dejar constancia en acta especificando de forma resumida sus razones, pudiente ser: Imposibilidad de verificar autenticidad de la documentación que acredite su condición de médico y o especialista, o que el programa cursado no cumple con los estándares mínimos exigidos.</w:t>
      </w:r>
    </w:p>
    <w:p w14:paraId="5F66D237" w14:textId="3D76ABAD" w:rsidR="00522A63" w:rsidRDefault="001C6086" w:rsidP="001C6086">
      <w:pPr>
        <w:jc w:val="both"/>
        <w:rPr>
          <w:lang w:val="es-CL"/>
        </w:rPr>
      </w:pPr>
      <w:r w:rsidRPr="001C6086">
        <w:rPr>
          <w:lang w:val="es-CL"/>
        </w:rPr>
        <w:t xml:space="preserve">3-Solicitar nuevos antecedentes: en cuyo caso deberá el postulante en un plazo máximo de 10 días presentar documentación solicitada, en caso no presentarla en dicho plazo se </w:t>
      </w:r>
      <w:proofErr w:type="gramStart"/>
      <w:r w:rsidRPr="001C6086">
        <w:rPr>
          <w:lang w:val="es-CL"/>
        </w:rPr>
        <w:t>declarara</w:t>
      </w:r>
      <w:proofErr w:type="gramEnd"/>
      <w:r w:rsidRPr="001C6086">
        <w:rPr>
          <w:lang w:val="es-CL"/>
        </w:rPr>
        <w:t xml:space="preserve"> inadmisible, en caso contrario se volverá a reunir el personal administrativo y el presidente del comité evaluador para su resolución.</w:t>
      </w:r>
    </w:p>
    <w:p w14:paraId="31A72CA7" w14:textId="77777777" w:rsidR="001C6086" w:rsidRDefault="001C6086" w:rsidP="001C6086">
      <w:pPr>
        <w:jc w:val="both"/>
        <w:rPr>
          <w:lang w:val="es-CL"/>
        </w:rPr>
      </w:pPr>
    </w:p>
    <w:p w14:paraId="4FBE3CFB" w14:textId="05047585" w:rsidR="001C6086" w:rsidRDefault="001C6086" w:rsidP="001C6086">
      <w:pPr>
        <w:jc w:val="both"/>
        <w:rPr>
          <w:b/>
          <w:bCs/>
          <w:sz w:val="24"/>
          <w:szCs w:val="24"/>
          <w:lang w:val="es-CL"/>
        </w:rPr>
      </w:pPr>
      <w:r w:rsidRPr="001C6086">
        <w:rPr>
          <w:b/>
          <w:bCs/>
          <w:sz w:val="24"/>
          <w:szCs w:val="24"/>
          <w:lang w:val="es-CL"/>
        </w:rPr>
        <w:t>3.- Evaluacion Teórica:</w:t>
      </w:r>
    </w:p>
    <w:p w14:paraId="23DC5C89" w14:textId="1DCF617B" w:rsidR="001C6086" w:rsidRDefault="001C6086" w:rsidP="001C6086">
      <w:pPr>
        <w:jc w:val="both"/>
        <w:rPr>
          <w:sz w:val="24"/>
          <w:szCs w:val="24"/>
          <w:lang w:val="es-CL"/>
        </w:rPr>
      </w:pPr>
      <w:r>
        <w:rPr>
          <w:sz w:val="24"/>
          <w:szCs w:val="24"/>
          <w:lang w:val="es-CL"/>
        </w:rPr>
        <w:t>Una vez que el postulante sea declarado admisible por ACUDEC</w:t>
      </w:r>
      <w:r w:rsidR="008F48D4">
        <w:rPr>
          <w:sz w:val="24"/>
          <w:szCs w:val="24"/>
          <w:lang w:val="es-CL"/>
        </w:rPr>
        <w:t xml:space="preserve"> deberá </w:t>
      </w:r>
      <w:proofErr w:type="gramStart"/>
      <w:r w:rsidR="008F48D4">
        <w:rPr>
          <w:sz w:val="24"/>
          <w:szCs w:val="24"/>
          <w:lang w:val="es-CL"/>
        </w:rPr>
        <w:t xml:space="preserve">pagar </w:t>
      </w:r>
      <w:r>
        <w:rPr>
          <w:sz w:val="24"/>
          <w:szCs w:val="24"/>
          <w:lang w:val="es-CL"/>
        </w:rPr>
        <w:t xml:space="preserve"> </w:t>
      </w:r>
      <w:r w:rsidR="008F48D4" w:rsidRPr="008F48D4">
        <w:rPr>
          <w:sz w:val="24"/>
          <w:szCs w:val="24"/>
          <w:lang w:val="es-CL"/>
        </w:rPr>
        <w:t>6</w:t>
      </w:r>
      <w:proofErr w:type="gramEnd"/>
      <w:r w:rsidR="008F48D4" w:rsidRPr="008F48D4">
        <w:rPr>
          <w:sz w:val="24"/>
          <w:szCs w:val="24"/>
          <w:lang w:val="es-CL"/>
        </w:rPr>
        <w:t xml:space="preserve"> UTM más IVA </w:t>
      </w:r>
      <w:r w:rsidR="008F48D4">
        <w:rPr>
          <w:sz w:val="24"/>
          <w:szCs w:val="24"/>
          <w:lang w:val="es-CL"/>
        </w:rPr>
        <w:t xml:space="preserve">para </w:t>
      </w:r>
      <w:r>
        <w:rPr>
          <w:sz w:val="24"/>
          <w:szCs w:val="24"/>
          <w:lang w:val="es-CL"/>
        </w:rPr>
        <w:t>pod</w:t>
      </w:r>
      <w:r w:rsidR="008F48D4">
        <w:rPr>
          <w:sz w:val="24"/>
          <w:szCs w:val="24"/>
          <w:lang w:val="es-CL"/>
        </w:rPr>
        <w:t>er</w:t>
      </w:r>
      <w:r>
        <w:rPr>
          <w:sz w:val="24"/>
          <w:szCs w:val="24"/>
          <w:lang w:val="es-CL"/>
        </w:rPr>
        <w:t xml:space="preserve"> rendir la evaluación teórica la cual constara de 100 preguntas de alternativa múltiple de 4 preguntas </w:t>
      </w:r>
      <w:r w:rsidR="008F48D4">
        <w:rPr>
          <w:sz w:val="24"/>
          <w:szCs w:val="24"/>
          <w:lang w:val="es-CL"/>
        </w:rPr>
        <w:t>a realizarse en</w:t>
      </w:r>
      <w:r>
        <w:rPr>
          <w:sz w:val="24"/>
          <w:szCs w:val="24"/>
          <w:lang w:val="es-CL"/>
        </w:rPr>
        <w:t xml:space="preserve"> 120 minutos</w:t>
      </w:r>
      <w:r w:rsidR="008F48D4">
        <w:rPr>
          <w:sz w:val="24"/>
          <w:szCs w:val="24"/>
          <w:lang w:val="es-CL"/>
        </w:rPr>
        <w:t xml:space="preserve"> en la fecha que ACUDEC establezca (en un plazo no </w:t>
      </w:r>
      <w:r w:rsidR="008F48D4">
        <w:rPr>
          <w:sz w:val="24"/>
          <w:szCs w:val="24"/>
          <w:lang w:val="es-CL"/>
        </w:rPr>
        <w:lastRenderedPageBreak/>
        <w:t>superior a 6 meses desde la admisibilidad)</w:t>
      </w:r>
      <w:r>
        <w:rPr>
          <w:sz w:val="24"/>
          <w:szCs w:val="24"/>
          <w:lang w:val="es-CL"/>
        </w:rPr>
        <w:t>, que aborden los conocimientos y competencias teóricas indispensable de la especialidad.</w:t>
      </w:r>
    </w:p>
    <w:p w14:paraId="3EB226B9" w14:textId="7D51F418" w:rsidR="008F48D4" w:rsidRDefault="008F48D4" w:rsidP="008F48D4">
      <w:pPr>
        <w:jc w:val="both"/>
        <w:rPr>
          <w:sz w:val="24"/>
          <w:szCs w:val="24"/>
          <w:lang w:val="es-CL"/>
        </w:rPr>
      </w:pPr>
      <w:r>
        <w:rPr>
          <w:sz w:val="24"/>
          <w:szCs w:val="24"/>
          <w:lang w:val="es-CL"/>
        </w:rPr>
        <w:t xml:space="preserve">Se entregará resultado en </w:t>
      </w:r>
      <w:r w:rsidRPr="008F48D4">
        <w:rPr>
          <w:sz w:val="24"/>
          <w:szCs w:val="24"/>
          <w:lang w:val="es-CL"/>
        </w:rPr>
        <w:t xml:space="preserve">un plazo no superior a </w:t>
      </w:r>
      <w:r>
        <w:rPr>
          <w:sz w:val="24"/>
          <w:szCs w:val="24"/>
          <w:lang w:val="es-CL"/>
        </w:rPr>
        <w:t>15</w:t>
      </w:r>
      <w:r w:rsidRPr="008F48D4">
        <w:rPr>
          <w:sz w:val="24"/>
          <w:szCs w:val="24"/>
          <w:lang w:val="es-CL"/>
        </w:rPr>
        <w:t xml:space="preserve"> días hábiles</w:t>
      </w:r>
      <w:r>
        <w:rPr>
          <w:sz w:val="24"/>
          <w:szCs w:val="24"/>
          <w:lang w:val="es-CL"/>
        </w:rPr>
        <w:t>. S</w:t>
      </w:r>
      <w:r w:rsidRPr="008F48D4">
        <w:rPr>
          <w:sz w:val="24"/>
          <w:szCs w:val="24"/>
          <w:lang w:val="es-CL"/>
        </w:rPr>
        <w:t>e aplica una escala de 1 a 7, siendo 5 la nota mínima de aprobación</w:t>
      </w:r>
      <w:r>
        <w:rPr>
          <w:sz w:val="24"/>
          <w:szCs w:val="24"/>
          <w:lang w:val="es-CL"/>
        </w:rPr>
        <w:t>, p</w:t>
      </w:r>
      <w:r w:rsidRPr="008F48D4">
        <w:rPr>
          <w:sz w:val="24"/>
          <w:szCs w:val="24"/>
          <w:lang w:val="es-CL"/>
        </w:rPr>
        <w:t xml:space="preserve">ara la obtención de la nota 5 se </w:t>
      </w:r>
      <w:r w:rsidRPr="008F48D4">
        <w:rPr>
          <w:sz w:val="24"/>
          <w:szCs w:val="24"/>
          <w:lang w:val="es-CL"/>
        </w:rPr>
        <w:t>reque</w:t>
      </w:r>
      <w:r>
        <w:rPr>
          <w:sz w:val="24"/>
          <w:szCs w:val="24"/>
          <w:lang w:val="es-CL"/>
        </w:rPr>
        <w:t>rirá</w:t>
      </w:r>
      <w:r w:rsidRPr="008F48D4">
        <w:rPr>
          <w:sz w:val="24"/>
          <w:szCs w:val="24"/>
          <w:lang w:val="es-CL"/>
        </w:rPr>
        <w:t xml:space="preserve"> un 68%.</w:t>
      </w:r>
    </w:p>
    <w:p w14:paraId="73DFF914" w14:textId="3D327924" w:rsidR="008F48D4" w:rsidRDefault="008F48D4" w:rsidP="008F48D4">
      <w:pPr>
        <w:jc w:val="both"/>
        <w:rPr>
          <w:sz w:val="24"/>
          <w:szCs w:val="24"/>
          <w:lang w:val="es-CL"/>
        </w:rPr>
      </w:pPr>
      <w:r>
        <w:rPr>
          <w:sz w:val="24"/>
          <w:szCs w:val="24"/>
          <w:lang w:val="es-CL"/>
        </w:rPr>
        <w:t xml:space="preserve">A cada postulante le será enviada el </w:t>
      </w:r>
      <w:r w:rsidRPr="008F48D4">
        <w:rPr>
          <w:sz w:val="24"/>
          <w:szCs w:val="24"/>
          <w:lang w:val="es-CL"/>
        </w:rPr>
        <w:t xml:space="preserve">ACTA de calificaciones de Examen teórico ACUDEC que </w:t>
      </w:r>
      <w:r w:rsidRPr="008F48D4">
        <w:rPr>
          <w:sz w:val="24"/>
          <w:szCs w:val="24"/>
          <w:lang w:val="es-CL"/>
        </w:rPr>
        <w:t>contempla</w:t>
      </w:r>
      <w:r>
        <w:rPr>
          <w:sz w:val="24"/>
          <w:szCs w:val="24"/>
          <w:lang w:val="es-CL"/>
        </w:rPr>
        <w:t>rá</w:t>
      </w:r>
      <w:r w:rsidRPr="008F48D4">
        <w:rPr>
          <w:sz w:val="24"/>
          <w:szCs w:val="24"/>
          <w:lang w:val="es-CL"/>
        </w:rPr>
        <w:t xml:space="preserve"> </w:t>
      </w:r>
      <w:proofErr w:type="spellStart"/>
      <w:r>
        <w:rPr>
          <w:sz w:val="24"/>
          <w:szCs w:val="24"/>
          <w:lang w:val="es-CL"/>
        </w:rPr>
        <w:t>l</w:t>
      </w:r>
      <w:r w:rsidRPr="008F48D4">
        <w:rPr>
          <w:sz w:val="24"/>
          <w:szCs w:val="24"/>
          <w:lang w:val="es-CL"/>
        </w:rPr>
        <w:t>n</w:t>
      </w:r>
      <w:proofErr w:type="spellEnd"/>
      <w:r w:rsidRPr="008F48D4">
        <w:rPr>
          <w:sz w:val="24"/>
          <w:szCs w:val="24"/>
          <w:lang w:val="es-CL"/>
        </w:rPr>
        <w:t xml:space="preserve"> número de preguntas respondidas, preguntas omitidas, correctas, incorrectas, el puntaje total y expresamente si </w:t>
      </w:r>
      <w:r w:rsidRPr="008F48D4">
        <w:rPr>
          <w:sz w:val="24"/>
          <w:szCs w:val="24"/>
          <w:lang w:val="es-CL"/>
        </w:rPr>
        <w:t>está</w:t>
      </w:r>
      <w:r w:rsidRPr="008F48D4">
        <w:rPr>
          <w:sz w:val="24"/>
          <w:szCs w:val="24"/>
          <w:lang w:val="es-CL"/>
        </w:rPr>
        <w:t xml:space="preserve"> APROBADO o REPROBADO</w:t>
      </w:r>
      <w:r>
        <w:rPr>
          <w:sz w:val="24"/>
          <w:szCs w:val="24"/>
          <w:lang w:val="es-CL"/>
        </w:rPr>
        <w:t>.</w:t>
      </w:r>
    </w:p>
    <w:p w14:paraId="0FA0277E" w14:textId="1585F0B3" w:rsidR="008F48D4" w:rsidRDefault="008F48D4" w:rsidP="008F48D4">
      <w:pPr>
        <w:jc w:val="both"/>
        <w:rPr>
          <w:b/>
          <w:bCs/>
          <w:sz w:val="24"/>
          <w:szCs w:val="24"/>
          <w:lang w:val="es-CL"/>
        </w:rPr>
      </w:pPr>
      <w:r w:rsidRPr="008F48D4">
        <w:rPr>
          <w:b/>
          <w:bCs/>
          <w:sz w:val="24"/>
          <w:szCs w:val="24"/>
          <w:lang w:val="es-CL"/>
        </w:rPr>
        <w:t>4- Examen práctico:</w:t>
      </w:r>
    </w:p>
    <w:p w14:paraId="59E7B865" w14:textId="7ED71778" w:rsidR="000F747A" w:rsidRDefault="000F747A" w:rsidP="008F48D4">
      <w:pPr>
        <w:jc w:val="both"/>
        <w:rPr>
          <w:sz w:val="24"/>
          <w:szCs w:val="24"/>
          <w:lang w:val="es-CL"/>
        </w:rPr>
      </w:pPr>
      <w:r>
        <w:rPr>
          <w:sz w:val="24"/>
          <w:szCs w:val="24"/>
          <w:lang w:val="es-CL"/>
        </w:rPr>
        <w:t xml:space="preserve">Solo una vez aprobado el examen teórico, el postulante deberá pagar 8 UTM más </w:t>
      </w:r>
      <w:proofErr w:type="gramStart"/>
      <w:r>
        <w:rPr>
          <w:sz w:val="24"/>
          <w:szCs w:val="24"/>
          <w:lang w:val="es-CL"/>
        </w:rPr>
        <w:t xml:space="preserve">IVA,   </w:t>
      </w:r>
      <w:proofErr w:type="gramEnd"/>
      <w:r>
        <w:rPr>
          <w:sz w:val="24"/>
          <w:szCs w:val="24"/>
          <w:lang w:val="es-CL"/>
        </w:rPr>
        <w:t xml:space="preserve">para solicitar al comité evaluador rendir el Examen </w:t>
      </w:r>
      <w:proofErr w:type="spellStart"/>
      <w:r>
        <w:rPr>
          <w:sz w:val="24"/>
          <w:szCs w:val="24"/>
          <w:lang w:val="es-CL"/>
        </w:rPr>
        <w:t>practico</w:t>
      </w:r>
      <w:proofErr w:type="spellEnd"/>
      <w:r>
        <w:rPr>
          <w:sz w:val="24"/>
          <w:szCs w:val="24"/>
          <w:lang w:val="es-CL"/>
        </w:rPr>
        <w:t>, cuyas características principales se detallan a continuación:</w:t>
      </w:r>
    </w:p>
    <w:p w14:paraId="74379ABE" w14:textId="7DE7DCB1" w:rsidR="000F747A" w:rsidRDefault="000F747A" w:rsidP="000F747A">
      <w:pPr>
        <w:pStyle w:val="Prrafodelista"/>
        <w:numPr>
          <w:ilvl w:val="0"/>
          <w:numId w:val="35"/>
        </w:numPr>
        <w:jc w:val="both"/>
        <w:rPr>
          <w:sz w:val="24"/>
          <w:szCs w:val="24"/>
          <w:lang w:val="es-CL"/>
        </w:rPr>
      </w:pPr>
      <w:r>
        <w:rPr>
          <w:sz w:val="24"/>
          <w:szCs w:val="24"/>
          <w:lang w:val="es-CL"/>
        </w:rPr>
        <w:t>T</w:t>
      </w:r>
      <w:r w:rsidRPr="000F747A">
        <w:rPr>
          <w:sz w:val="24"/>
          <w:szCs w:val="24"/>
          <w:lang w:val="es-CL"/>
        </w:rPr>
        <w:t xml:space="preserve">endrá una duración mínima de 16 horas que </w:t>
      </w:r>
      <w:r w:rsidRPr="000F747A">
        <w:rPr>
          <w:sz w:val="24"/>
          <w:szCs w:val="24"/>
          <w:lang w:val="es-CL"/>
        </w:rPr>
        <w:t>debe</w:t>
      </w:r>
      <w:r>
        <w:rPr>
          <w:sz w:val="24"/>
          <w:szCs w:val="24"/>
          <w:lang w:val="es-CL"/>
        </w:rPr>
        <w:t>rá</w:t>
      </w:r>
      <w:r w:rsidRPr="000F747A">
        <w:rPr>
          <w:sz w:val="24"/>
          <w:szCs w:val="24"/>
          <w:lang w:val="es-CL"/>
        </w:rPr>
        <w:t xml:space="preserve"> </w:t>
      </w:r>
      <w:r w:rsidRPr="000F747A">
        <w:rPr>
          <w:sz w:val="24"/>
          <w:szCs w:val="24"/>
          <w:lang w:val="es-CL"/>
        </w:rPr>
        <w:t>dividirse</w:t>
      </w:r>
      <w:r w:rsidRPr="000F747A">
        <w:rPr>
          <w:sz w:val="24"/>
          <w:szCs w:val="24"/>
          <w:lang w:val="es-CL"/>
        </w:rPr>
        <w:t xml:space="preserve"> en un mínimo de cuatro media jornadas y un máximo de seis.</w:t>
      </w:r>
    </w:p>
    <w:p w14:paraId="14B52CF9" w14:textId="6F8AAD3A" w:rsidR="000F747A" w:rsidRPr="000F747A" w:rsidRDefault="000F747A" w:rsidP="000F747A">
      <w:pPr>
        <w:pStyle w:val="Prrafodelista"/>
        <w:numPr>
          <w:ilvl w:val="0"/>
          <w:numId w:val="35"/>
        </w:numPr>
        <w:jc w:val="both"/>
        <w:rPr>
          <w:sz w:val="24"/>
          <w:szCs w:val="24"/>
          <w:lang w:val="es-CL"/>
        </w:rPr>
      </w:pPr>
      <w:r w:rsidRPr="000F747A">
        <w:rPr>
          <w:sz w:val="24"/>
          <w:szCs w:val="24"/>
          <w:lang w:val="es-CL"/>
        </w:rPr>
        <w:t>Deberán participar a lo menos 3 docentes incluyendo el presidente del comité evaluador</w:t>
      </w:r>
      <w:r>
        <w:rPr>
          <w:sz w:val="24"/>
          <w:szCs w:val="24"/>
          <w:lang w:val="es-CL"/>
        </w:rPr>
        <w:t>.</w:t>
      </w:r>
    </w:p>
    <w:p w14:paraId="6F39DC19" w14:textId="52EDDEEC" w:rsidR="000F747A" w:rsidRDefault="000F747A" w:rsidP="000F747A">
      <w:pPr>
        <w:pStyle w:val="Prrafodelista"/>
        <w:numPr>
          <w:ilvl w:val="0"/>
          <w:numId w:val="35"/>
        </w:numPr>
        <w:jc w:val="both"/>
        <w:rPr>
          <w:sz w:val="24"/>
          <w:szCs w:val="24"/>
          <w:lang w:val="es-CL"/>
        </w:rPr>
      </w:pPr>
      <w:r>
        <w:rPr>
          <w:sz w:val="24"/>
          <w:szCs w:val="24"/>
          <w:lang w:val="es-CL"/>
        </w:rPr>
        <w:t>Se realizarán en los campos clínicos en convenio con la UDEC, definido por ACUDEC</w:t>
      </w:r>
    </w:p>
    <w:p w14:paraId="4592FAF8" w14:textId="34D03351" w:rsidR="000F747A" w:rsidRPr="000F747A" w:rsidRDefault="000F747A" w:rsidP="000F747A">
      <w:pPr>
        <w:pStyle w:val="Prrafodelista"/>
        <w:numPr>
          <w:ilvl w:val="0"/>
          <w:numId w:val="35"/>
        </w:numPr>
        <w:jc w:val="both"/>
        <w:rPr>
          <w:sz w:val="24"/>
          <w:szCs w:val="24"/>
          <w:lang w:val="es-CL"/>
        </w:rPr>
      </w:pPr>
      <w:r>
        <w:rPr>
          <w:sz w:val="24"/>
          <w:szCs w:val="24"/>
          <w:lang w:val="es-CL"/>
        </w:rPr>
        <w:t>Constará de varios</w:t>
      </w:r>
      <w:r w:rsidRPr="000F747A">
        <w:rPr>
          <w:sz w:val="24"/>
          <w:szCs w:val="24"/>
          <w:lang w:val="es-CL"/>
        </w:rPr>
        <w:t xml:space="preserve"> Módulos</w:t>
      </w:r>
      <w:r w:rsidRPr="000F747A">
        <w:rPr>
          <w:sz w:val="24"/>
          <w:szCs w:val="24"/>
          <w:lang w:val="es-CL"/>
        </w:rPr>
        <w:t xml:space="preserve"> que evalué un</w:t>
      </w:r>
      <w:r w:rsidRPr="000F747A">
        <w:rPr>
          <w:sz w:val="24"/>
          <w:szCs w:val="24"/>
          <w:lang w:val="es-CL"/>
        </w:rPr>
        <w:t xml:space="preserve"> </w:t>
      </w:r>
      <w:r w:rsidRPr="000F747A">
        <w:rPr>
          <w:sz w:val="24"/>
          <w:szCs w:val="24"/>
          <w:lang w:val="es-CL"/>
        </w:rPr>
        <w:t>conjunto de competencias.</w:t>
      </w:r>
    </w:p>
    <w:p w14:paraId="32B2CD78" w14:textId="6023B6D1" w:rsidR="000F747A" w:rsidRPr="000F747A" w:rsidRDefault="000F747A" w:rsidP="000F747A">
      <w:pPr>
        <w:pStyle w:val="Prrafodelista"/>
        <w:numPr>
          <w:ilvl w:val="0"/>
          <w:numId w:val="35"/>
        </w:numPr>
        <w:jc w:val="both"/>
        <w:rPr>
          <w:sz w:val="24"/>
          <w:szCs w:val="24"/>
          <w:lang w:val="es-CL"/>
        </w:rPr>
      </w:pPr>
      <w:r w:rsidRPr="000F747A">
        <w:rPr>
          <w:sz w:val="24"/>
          <w:szCs w:val="24"/>
          <w:lang w:val="es-CL"/>
        </w:rPr>
        <w:t>Todos los Módulos deberán contar con un evaluador encargado quien mediante una hoja de cotejo previamente establecida determine si aprobó o reprobó el módulo.</w:t>
      </w:r>
    </w:p>
    <w:p w14:paraId="1081321D" w14:textId="24FF16B8" w:rsidR="000F747A" w:rsidRPr="000F747A" w:rsidRDefault="000F747A" w:rsidP="000F747A">
      <w:pPr>
        <w:pStyle w:val="Prrafodelista"/>
        <w:numPr>
          <w:ilvl w:val="0"/>
          <w:numId w:val="35"/>
        </w:numPr>
        <w:jc w:val="both"/>
        <w:rPr>
          <w:sz w:val="24"/>
          <w:szCs w:val="24"/>
          <w:lang w:val="es-CL"/>
        </w:rPr>
      </w:pPr>
      <w:r w:rsidRPr="000F747A">
        <w:rPr>
          <w:sz w:val="24"/>
          <w:szCs w:val="24"/>
          <w:lang w:val="es-CL"/>
        </w:rPr>
        <w:t>Todos los Módulos deberán ser aprobados de forma</w:t>
      </w:r>
      <w:r w:rsidR="00D71E9D">
        <w:rPr>
          <w:sz w:val="24"/>
          <w:szCs w:val="24"/>
          <w:lang w:val="es-CL"/>
        </w:rPr>
        <w:t xml:space="preserve">, </w:t>
      </w:r>
      <w:r w:rsidRPr="000F747A">
        <w:rPr>
          <w:sz w:val="24"/>
          <w:szCs w:val="24"/>
          <w:lang w:val="es-CL"/>
        </w:rPr>
        <w:t xml:space="preserve">la reprobación de tan solo 1 de ellos </w:t>
      </w:r>
      <w:r w:rsidRPr="000F747A">
        <w:rPr>
          <w:sz w:val="24"/>
          <w:szCs w:val="24"/>
          <w:lang w:val="es-CL"/>
        </w:rPr>
        <w:t>debería implicar</w:t>
      </w:r>
      <w:r w:rsidRPr="000F747A">
        <w:rPr>
          <w:sz w:val="24"/>
          <w:szCs w:val="24"/>
          <w:lang w:val="es-CL"/>
        </w:rPr>
        <w:t xml:space="preserve"> la reprobación de todo el Examen Práctico.</w:t>
      </w:r>
    </w:p>
    <w:p w14:paraId="0F9A7EA4" w14:textId="6D05300A" w:rsidR="000F747A" w:rsidRDefault="000F747A" w:rsidP="000F747A">
      <w:pPr>
        <w:pStyle w:val="Prrafodelista"/>
        <w:numPr>
          <w:ilvl w:val="0"/>
          <w:numId w:val="35"/>
        </w:numPr>
        <w:jc w:val="both"/>
        <w:rPr>
          <w:sz w:val="24"/>
          <w:szCs w:val="24"/>
          <w:lang w:val="es-CL"/>
        </w:rPr>
      </w:pPr>
      <w:r w:rsidRPr="000F747A">
        <w:rPr>
          <w:sz w:val="24"/>
          <w:szCs w:val="24"/>
          <w:lang w:val="es-CL"/>
        </w:rPr>
        <w:t>En caso de repetición deberá el postulante volver a rendir la totalidad de los módulos aun cuando haya aprobado en el examen previo varios de ellos.</w:t>
      </w:r>
    </w:p>
    <w:p w14:paraId="3FFA890D" w14:textId="33076DB0" w:rsidR="00D71E9D" w:rsidRDefault="00D71E9D" w:rsidP="00D71E9D">
      <w:pPr>
        <w:jc w:val="both"/>
        <w:rPr>
          <w:sz w:val="24"/>
          <w:szCs w:val="24"/>
          <w:lang w:val="es-CL"/>
        </w:rPr>
      </w:pPr>
      <w:r w:rsidRPr="00D71E9D">
        <w:rPr>
          <w:sz w:val="24"/>
          <w:szCs w:val="24"/>
          <w:lang w:val="es-CL"/>
        </w:rPr>
        <w:t xml:space="preserve">Una vez </w:t>
      </w:r>
      <w:r>
        <w:rPr>
          <w:sz w:val="24"/>
          <w:szCs w:val="24"/>
          <w:lang w:val="es-CL"/>
        </w:rPr>
        <w:t>rendido el examen práctico</w:t>
      </w:r>
      <w:r w:rsidRPr="00D71E9D">
        <w:rPr>
          <w:sz w:val="24"/>
          <w:szCs w:val="24"/>
          <w:lang w:val="es-CL"/>
        </w:rPr>
        <w:t>,</w:t>
      </w:r>
      <w:r>
        <w:rPr>
          <w:sz w:val="24"/>
          <w:szCs w:val="24"/>
          <w:lang w:val="es-CL"/>
        </w:rPr>
        <w:t xml:space="preserve"> el resultado le será </w:t>
      </w:r>
      <w:r w:rsidRPr="00D71E9D">
        <w:rPr>
          <w:sz w:val="24"/>
          <w:szCs w:val="24"/>
          <w:lang w:val="es-CL"/>
        </w:rPr>
        <w:t>envia</w:t>
      </w:r>
      <w:r>
        <w:rPr>
          <w:sz w:val="24"/>
          <w:szCs w:val="24"/>
          <w:lang w:val="es-CL"/>
        </w:rPr>
        <w:t>do</w:t>
      </w:r>
      <w:r w:rsidRPr="00D71E9D">
        <w:rPr>
          <w:sz w:val="24"/>
          <w:szCs w:val="24"/>
          <w:lang w:val="es-CL"/>
        </w:rPr>
        <w:t xml:space="preserve"> en un plazo no mayor a 5 días hábiles </w:t>
      </w:r>
      <w:r>
        <w:rPr>
          <w:sz w:val="24"/>
          <w:szCs w:val="24"/>
          <w:lang w:val="es-CL"/>
        </w:rPr>
        <w:t xml:space="preserve">posteriores a haber rendido </w:t>
      </w:r>
      <w:r w:rsidRPr="00D71E9D">
        <w:rPr>
          <w:sz w:val="24"/>
          <w:szCs w:val="24"/>
          <w:lang w:val="es-CL"/>
        </w:rPr>
        <w:t>el examen práctico</w:t>
      </w:r>
      <w:r>
        <w:rPr>
          <w:sz w:val="24"/>
          <w:szCs w:val="24"/>
          <w:lang w:val="es-CL"/>
        </w:rPr>
        <w:t xml:space="preserve">. En el documento que le será enviado </w:t>
      </w:r>
      <w:proofErr w:type="gramStart"/>
      <w:r>
        <w:rPr>
          <w:sz w:val="24"/>
          <w:szCs w:val="24"/>
          <w:lang w:val="es-CL"/>
        </w:rPr>
        <w:t>constara</w:t>
      </w:r>
      <w:proofErr w:type="gramEnd"/>
      <w:r>
        <w:rPr>
          <w:sz w:val="24"/>
          <w:szCs w:val="24"/>
          <w:lang w:val="es-CL"/>
        </w:rPr>
        <w:t xml:space="preserve"> del </w:t>
      </w:r>
      <w:r w:rsidRPr="00D71E9D">
        <w:rPr>
          <w:sz w:val="24"/>
          <w:szCs w:val="24"/>
          <w:lang w:val="es-CL"/>
        </w:rPr>
        <w:t>resultado del examen práctico</w:t>
      </w:r>
      <w:r>
        <w:rPr>
          <w:sz w:val="24"/>
          <w:szCs w:val="24"/>
          <w:lang w:val="es-CL"/>
        </w:rPr>
        <w:t xml:space="preserve"> (aprobado o reprobado)</w:t>
      </w:r>
      <w:r w:rsidRPr="00D71E9D">
        <w:rPr>
          <w:sz w:val="24"/>
          <w:szCs w:val="24"/>
          <w:lang w:val="es-CL"/>
        </w:rPr>
        <w:t>, identificado los módulos y sus respectivas notas o calificación de logrado no logrado</w:t>
      </w:r>
      <w:r>
        <w:rPr>
          <w:sz w:val="24"/>
          <w:szCs w:val="24"/>
          <w:lang w:val="es-CL"/>
        </w:rPr>
        <w:t xml:space="preserve"> que sustente el resultado general del examen práctico.</w:t>
      </w:r>
    </w:p>
    <w:p w14:paraId="15E39DF3" w14:textId="3639B1DE" w:rsidR="00D71E9D" w:rsidRDefault="00D71E9D" w:rsidP="00D71E9D">
      <w:pPr>
        <w:jc w:val="both"/>
        <w:rPr>
          <w:b/>
          <w:bCs/>
          <w:sz w:val="24"/>
          <w:szCs w:val="24"/>
          <w:lang w:val="es-CL"/>
        </w:rPr>
      </w:pPr>
      <w:r w:rsidRPr="00D71E9D">
        <w:rPr>
          <w:b/>
          <w:bCs/>
          <w:sz w:val="24"/>
          <w:szCs w:val="24"/>
          <w:lang w:val="es-CL"/>
        </w:rPr>
        <w:t>5-</w:t>
      </w:r>
      <w:r>
        <w:rPr>
          <w:b/>
          <w:bCs/>
          <w:sz w:val="24"/>
          <w:szCs w:val="24"/>
          <w:lang w:val="es-CL"/>
        </w:rPr>
        <w:t xml:space="preserve"> R</w:t>
      </w:r>
      <w:r w:rsidRPr="00D71E9D">
        <w:rPr>
          <w:b/>
          <w:bCs/>
          <w:sz w:val="24"/>
          <w:szCs w:val="24"/>
          <w:lang w:val="es-CL"/>
        </w:rPr>
        <w:t>eposición</w:t>
      </w:r>
      <w:r>
        <w:rPr>
          <w:b/>
          <w:bCs/>
          <w:sz w:val="24"/>
          <w:szCs w:val="24"/>
          <w:lang w:val="es-CL"/>
        </w:rPr>
        <w:t xml:space="preserve">: </w:t>
      </w:r>
    </w:p>
    <w:p w14:paraId="7240B76C" w14:textId="1310F2FF" w:rsidR="00D71E9D" w:rsidRPr="00D71E9D" w:rsidRDefault="00D71E9D" w:rsidP="00D71E9D">
      <w:pPr>
        <w:jc w:val="both"/>
        <w:rPr>
          <w:lang w:val="es-CL"/>
        </w:rPr>
      </w:pPr>
      <w:r w:rsidRPr="00B74612">
        <w:rPr>
          <w:sz w:val="24"/>
          <w:szCs w:val="24"/>
          <w:lang w:val="es-CL"/>
        </w:rPr>
        <w:t xml:space="preserve">En caso de </w:t>
      </w:r>
      <w:r w:rsidR="00B74612" w:rsidRPr="00B74612">
        <w:rPr>
          <w:sz w:val="24"/>
          <w:szCs w:val="24"/>
          <w:lang w:val="es-CL"/>
        </w:rPr>
        <w:t xml:space="preserve">reprobación del examen práctico, </w:t>
      </w:r>
      <w:r w:rsidRPr="00D71E9D">
        <w:rPr>
          <w:lang w:val="es-CL"/>
        </w:rPr>
        <w:t>El/la postulante podrá deducir sólo recurso de reposición ante el mismo Consejo Directivo</w:t>
      </w:r>
      <w:r>
        <w:rPr>
          <w:lang w:val="es-CL"/>
        </w:rPr>
        <w:t xml:space="preserve"> ACUDEC</w:t>
      </w:r>
      <w:r w:rsidRPr="00D71E9D">
        <w:rPr>
          <w:lang w:val="es-CL"/>
        </w:rPr>
        <w:t xml:space="preserve"> en contra de la resolución que rechazó su postulación, por escrito y fundado, dentro del plazo de diez días, contado desde la notificación de dicha resolución, esta deberá ser enviada a la secretaria de ACUDEC, quien deberá remitirla comité directivo de ACUDEC para su resolución.</w:t>
      </w:r>
    </w:p>
    <w:p w14:paraId="37C9B1EE" w14:textId="77777777" w:rsidR="00D71E9D" w:rsidRPr="00D71E9D" w:rsidRDefault="00D71E9D" w:rsidP="00D71E9D">
      <w:pPr>
        <w:jc w:val="both"/>
        <w:rPr>
          <w:b/>
          <w:bCs/>
          <w:sz w:val="24"/>
          <w:szCs w:val="24"/>
          <w:lang w:val="es-CL"/>
        </w:rPr>
      </w:pPr>
    </w:p>
    <w:p w14:paraId="0E0E036C" w14:textId="2E5CD910" w:rsidR="00D71E9D" w:rsidRDefault="00D71E9D" w:rsidP="00D71E9D">
      <w:pPr>
        <w:jc w:val="both"/>
        <w:rPr>
          <w:lang w:val="es-CL"/>
        </w:rPr>
      </w:pPr>
      <w:r w:rsidRPr="00D71E9D">
        <w:rPr>
          <w:lang w:val="es-CL"/>
        </w:rPr>
        <w:lastRenderedPageBreak/>
        <w:t>El Consejo Directivo resolverá la reposición en forma escrita y fundada, en el plazo de diez días contado desde su presentación</w:t>
      </w:r>
      <w:r w:rsidR="00B74612">
        <w:rPr>
          <w:lang w:val="es-CL"/>
        </w:rPr>
        <w:t xml:space="preserve">. </w:t>
      </w:r>
      <w:r w:rsidRPr="00D71E9D">
        <w:rPr>
          <w:lang w:val="es-CL"/>
        </w:rPr>
        <w:t xml:space="preserve">Si la reposición es acogida, él o la postulante tendrá la oportunidad de someterse nuevamente a examen </w:t>
      </w:r>
      <w:proofErr w:type="spellStart"/>
      <w:r>
        <w:rPr>
          <w:lang w:val="es-CL"/>
        </w:rPr>
        <w:t>practico</w:t>
      </w:r>
      <w:proofErr w:type="spellEnd"/>
      <w:r>
        <w:rPr>
          <w:lang w:val="es-CL"/>
        </w:rPr>
        <w:t xml:space="preserve"> </w:t>
      </w:r>
      <w:r w:rsidRPr="00D71E9D">
        <w:rPr>
          <w:lang w:val="es-CL"/>
        </w:rPr>
        <w:t>ante el Comité de Evaluación, para lo cual se le comunicará la oportunidad de una nueva evaluación practica dentro de los 60 días siguientes de la fecha en que se acogió la reposición. Sera responsabilidad del Decano de la Facultad de medicina informar al presidente del comité evaluar mediante mail, de la decisión del comité.</w:t>
      </w:r>
    </w:p>
    <w:p w14:paraId="68EBA9CF" w14:textId="77777777" w:rsidR="00D7606B" w:rsidRDefault="00D7606B" w:rsidP="00D71E9D">
      <w:pPr>
        <w:jc w:val="both"/>
        <w:rPr>
          <w:lang w:val="es-CL"/>
        </w:rPr>
      </w:pPr>
    </w:p>
    <w:p w14:paraId="48C6C348" w14:textId="51B7B9D3" w:rsidR="00D7606B" w:rsidRPr="00D7606B" w:rsidRDefault="00D7606B" w:rsidP="00D7606B">
      <w:pPr>
        <w:jc w:val="both"/>
        <w:rPr>
          <w:b/>
          <w:bCs/>
          <w:lang w:val="es-CL"/>
        </w:rPr>
      </w:pPr>
      <w:r>
        <w:rPr>
          <w:b/>
          <w:bCs/>
          <w:lang w:val="es-CL"/>
        </w:rPr>
        <w:t>6-</w:t>
      </w:r>
      <w:r w:rsidRPr="00D7606B">
        <w:rPr>
          <w:b/>
          <w:bCs/>
          <w:lang w:val="es-CL"/>
        </w:rPr>
        <w:t>CERTIFICACION:</w:t>
      </w:r>
    </w:p>
    <w:p w14:paraId="4224A88A" w14:textId="3B1F38B8" w:rsidR="00D7606B" w:rsidRPr="00D7606B" w:rsidRDefault="00D7606B" w:rsidP="00D7606B">
      <w:pPr>
        <w:jc w:val="both"/>
        <w:rPr>
          <w:lang w:val="es-CL"/>
        </w:rPr>
      </w:pPr>
      <w:r w:rsidRPr="00D7606B">
        <w:rPr>
          <w:lang w:val="es-CL"/>
        </w:rPr>
        <w:t xml:space="preserve">Recibido el informe favorable de la Comisión Evaluadora o acogida la reposición por el Consejo Directivo, se enviará el informe y petición correspondiente </w:t>
      </w:r>
      <w:bookmarkStart w:id="0" w:name="_Hlk139989735"/>
      <w:r w:rsidRPr="00D7606B">
        <w:rPr>
          <w:lang w:val="es-CL"/>
        </w:rPr>
        <w:t>a la oficina de títulos y grados de la Universidad de Concepción</w:t>
      </w:r>
      <w:bookmarkEnd w:id="0"/>
      <w:r w:rsidRPr="00D7606B">
        <w:rPr>
          <w:lang w:val="es-CL"/>
        </w:rPr>
        <w:t xml:space="preserve"> para la emisión de la certificación de especialidad, subespecialidad o especialidad médica derivada</w:t>
      </w:r>
      <w:r>
        <w:rPr>
          <w:lang w:val="es-CL"/>
        </w:rPr>
        <w:t xml:space="preserve">, tanto los valores como plazos para la emisión del título quedará sujeto a los valores que establezca la </w:t>
      </w:r>
      <w:r w:rsidRPr="00D7606B">
        <w:rPr>
          <w:lang w:val="es-CL"/>
        </w:rPr>
        <w:t>a la oficina de títulos y grados de la Universidad de Concepción</w:t>
      </w:r>
      <w:r w:rsidRPr="00D7606B">
        <w:rPr>
          <w:lang w:val="es-CL"/>
        </w:rPr>
        <w:t xml:space="preserve"> </w:t>
      </w:r>
      <w:r>
        <w:rPr>
          <w:lang w:val="es-CL"/>
        </w:rPr>
        <w:t>UDEC.</w:t>
      </w:r>
    </w:p>
    <w:p w14:paraId="73D9034A" w14:textId="77777777" w:rsidR="00D7606B" w:rsidRPr="00D71E9D" w:rsidRDefault="00D7606B" w:rsidP="00D71E9D">
      <w:pPr>
        <w:jc w:val="both"/>
        <w:rPr>
          <w:lang w:val="es-CL"/>
        </w:rPr>
      </w:pPr>
    </w:p>
    <w:p w14:paraId="6A220C3D" w14:textId="039455A7" w:rsidR="008F48D4" w:rsidRPr="00D7606B" w:rsidRDefault="00D7606B" w:rsidP="001C6086">
      <w:pPr>
        <w:jc w:val="both"/>
        <w:rPr>
          <w:b/>
          <w:bCs/>
          <w:lang w:val="es-CL"/>
        </w:rPr>
      </w:pPr>
      <w:r w:rsidRPr="00D7606B">
        <w:rPr>
          <w:b/>
          <w:bCs/>
          <w:lang w:val="es-CL"/>
        </w:rPr>
        <w:t>COSTOS DEL PROCESO:</w:t>
      </w:r>
    </w:p>
    <w:p w14:paraId="0570A9BD" w14:textId="77777777" w:rsidR="00D7606B" w:rsidRPr="00D7606B" w:rsidRDefault="00D7606B" w:rsidP="00D7606B">
      <w:pPr>
        <w:jc w:val="both"/>
        <w:rPr>
          <w:lang w:val="es-CL"/>
        </w:rPr>
      </w:pPr>
      <w:r w:rsidRPr="00D7606B">
        <w:rPr>
          <w:lang w:val="es-CL"/>
        </w:rPr>
        <w:t>Todo(a) postulante deberá pagar en la Universidad de Concepción las sumas equivalentes en pesos correspondientes a la Unidad Tributaria Mensual, UTM, por las cantidades que se indican para cada etapa del procedimiento:</w:t>
      </w:r>
    </w:p>
    <w:p w14:paraId="4E2C7926" w14:textId="77777777" w:rsidR="00D7606B" w:rsidRPr="00D7606B" w:rsidRDefault="00D7606B" w:rsidP="00D7606B">
      <w:pPr>
        <w:jc w:val="both"/>
        <w:rPr>
          <w:lang w:val="es-CL"/>
        </w:rPr>
      </w:pPr>
      <w:r w:rsidRPr="00D7606B">
        <w:rPr>
          <w:lang w:val="es-CL"/>
        </w:rPr>
        <w:t>a) Etapa de recepción: 2 UTM + IVA</w:t>
      </w:r>
    </w:p>
    <w:p w14:paraId="1B307735" w14:textId="77777777" w:rsidR="00D7606B" w:rsidRPr="00D7606B" w:rsidRDefault="00D7606B" w:rsidP="00D7606B">
      <w:pPr>
        <w:jc w:val="both"/>
        <w:rPr>
          <w:lang w:val="es-CL"/>
        </w:rPr>
      </w:pPr>
      <w:r w:rsidRPr="00D7606B">
        <w:rPr>
          <w:lang w:val="es-CL"/>
        </w:rPr>
        <w:t>b) Etapa de admisibilidad: 10 UTM + IVA</w:t>
      </w:r>
    </w:p>
    <w:p w14:paraId="2D59DBE9" w14:textId="77777777" w:rsidR="00D7606B" w:rsidRPr="00D7606B" w:rsidRDefault="00D7606B" w:rsidP="00D7606B">
      <w:pPr>
        <w:jc w:val="both"/>
        <w:rPr>
          <w:lang w:val="es-CL"/>
        </w:rPr>
      </w:pPr>
      <w:r w:rsidRPr="00D7606B">
        <w:rPr>
          <w:lang w:val="es-CL"/>
        </w:rPr>
        <w:t>c) Etapa de evaluación teórica: 6 UTM + IVA</w:t>
      </w:r>
    </w:p>
    <w:p w14:paraId="4FE25D5F" w14:textId="6B564133" w:rsidR="00D7606B" w:rsidRPr="00D7606B" w:rsidRDefault="00D7606B" w:rsidP="00D7606B">
      <w:pPr>
        <w:jc w:val="both"/>
        <w:rPr>
          <w:lang w:val="es-CL"/>
        </w:rPr>
      </w:pPr>
      <w:r w:rsidRPr="00D7606B">
        <w:rPr>
          <w:lang w:val="es-CL"/>
        </w:rPr>
        <w:t>d) Etapa de evaluación práctica:  8 UTM + IVA</w:t>
      </w:r>
    </w:p>
    <w:p w14:paraId="17D4C806" w14:textId="77777777" w:rsidR="00A46C25" w:rsidRPr="00A46C25" w:rsidRDefault="00A46C25" w:rsidP="009431CD">
      <w:pPr>
        <w:pStyle w:val="Prrafodelista"/>
        <w:ind w:left="0"/>
        <w:jc w:val="both"/>
        <w:rPr>
          <w:lang w:val="es-CL"/>
        </w:rPr>
      </w:pPr>
    </w:p>
    <w:p w14:paraId="78B30302" w14:textId="698A91B1" w:rsidR="00F57A9C" w:rsidRDefault="00D7606B" w:rsidP="009431CD">
      <w:pPr>
        <w:pStyle w:val="Prrafodelista"/>
        <w:ind w:left="0"/>
        <w:jc w:val="both"/>
        <w:rPr>
          <w:lang w:val="es-CL"/>
        </w:rPr>
      </w:pPr>
      <w:r>
        <w:rPr>
          <w:lang w:val="es-CL"/>
        </w:rPr>
        <w:t>Los pagos deberán realizarse mediante Transferencias</w:t>
      </w:r>
      <w:r w:rsidR="00F57A9C">
        <w:rPr>
          <w:lang w:val="es-CL"/>
        </w:rPr>
        <w:t xml:space="preserve"> a: </w:t>
      </w:r>
    </w:p>
    <w:p w14:paraId="55B41DA3" w14:textId="77777777" w:rsidR="00F57A9C" w:rsidRDefault="00F57A9C" w:rsidP="009431CD">
      <w:pPr>
        <w:pStyle w:val="Prrafodelista"/>
        <w:ind w:left="0"/>
        <w:jc w:val="both"/>
        <w:rPr>
          <w:lang w:val="es-CL"/>
        </w:rPr>
      </w:pPr>
      <w:r>
        <w:rPr>
          <w:lang w:val="es-CL"/>
        </w:rPr>
        <w:t>Universidad de Concepción</w:t>
      </w:r>
    </w:p>
    <w:p w14:paraId="44D9E0A2" w14:textId="77777777" w:rsidR="00F57A9C" w:rsidRDefault="00F57A9C" w:rsidP="009431CD">
      <w:pPr>
        <w:pStyle w:val="Prrafodelista"/>
        <w:ind w:left="0"/>
        <w:jc w:val="both"/>
        <w:rPr>
          <w:lang w:val="es-CL"/>
        </w:rPr>
      </w:pPr>
      <w:r>
        <w:rPr>
          <w:lang w:val="es-CL"/>
        </w:rPr>
        <w:t>Rut.:81.494.400-K</w:t>
      </w:r>
    </w:p>
    <w:p w14:paraId="03E2AD11" w14:textId="3C367F16" w:rsidR="00F57A9C" w:rsidRDefault="00F57A9C" w:rsidP="009431CD">
      <w:pPr>
        <w:pStyle w:val="Prrafodelista"/>
        <w:ind w:left="0"/>
        <w:jc w:val="both"/>
        <w:rPr>
          <w:lang w:val="es-CL"/>
        </w:rPr>
      </w:pPr>
      <w:r>
        <w:rPr>
          <w:lang w:val="es-CL"/>
        </w:rPr>
        <w:t>Cuenta Corriente 0210344566</w:t>
      </w:r>
    </w:p>
    <w:p w14:paraId="0EDBE152" w14:textId="77777777" w:rsidR="00D7606B" w:rsidRDefault="00D7606B" w:rsidP="009431CD">
      <w:pPr>
        <w:pStyle w:val="Prrafodelista"/>
        <w:ind w:left="0"/>
        <w:jc w:val="both"/>
        <w:rPr>
          <w:lang w:val="es-CL"/>
        </w:rPr>
      </w:pPr>
    </w:p>
    <w:p w14:paraId="07BBB167" w14:textId="434E865B" w:rsidR="00D7606B" w:rsidRDefault="00D7606B" w:rsidP="009431CD">
      <w:pPr>
        <w:pStyle w:val="Prrafodelista"/>
        <w:ind w:left="0"/>
        <w:jc w:val="both"/>
        <w:rPr>
          <w:lang w:val="es-CL"/>
        </w:rPr>
      </w:pPr>
      <w:r>
        <w:rPr>
          <w:lang w:val="es-CL"/>
        </w:rPr>
        <w:t>No se procederá a iniciar los procesos previo comprobación del pago efectuado en cada etapa.</w:t>
      </w:r>
    </w:p>
    <w:p w14:paraId="2B02E98B" w14:textId="77777777" w:rsidR="00D7606B" w:rsidRPr="00D7606B" w:rsidRDefault="00D7606B" w:rsidP="009431CD">
      <w:pPr>
        <w:pStyle w:val="Prrafodelista"/>
        <w:ind w:left="0"/>
        <w:jc w:val="both"/>
        <w:rPr>
          <w:b/>
          <w:bCs/>
          <w:lang w:val="es-CL"/>
        </w:rPr>
      </w:pPr>
    </w:p>
    <w:p w14:paraId="3780A709" w14:textId="5F35D74B" w:rsidR="00D7606B" w:rsidRPr="00D7606B" w:rsidRDefault="00D7606B" w:rsidP="009431CD">
      <w:pPr>
        <w:pStyle w:val="Prrafodelista"/>
        <w:ind w:left="0"/>
        <w:jc w:val="both"/>
        <w:rPr>
          <w:b/>
          <w:bCs/>
          <w:lang w:val="es-CL"/>
        </w:rPr>
      </w:pPr>
      <w:r w:rsidRPr="00D7606B">
        <w:rPr>
          <w:b/>
          <w:bCs/>
          <w:lang w:val="es-CL"/>
        </w:rPr>
        <w:t>COMUNICACIÓN:</w:t>
      </w:r>
    </w:p>
    <w:p w14:paraId="11B63C8C" w14:textId="77777777" w:rsidR="00F57A9C" w:rsidRDefault="00F57A9C" w:rsidP="009431CD">
      <w:pPr>
        <w:pStyle w:val="Prrafodelista"/>
        <w:ind w:left="0"/>
        <w:jc w:val="both"/>
        <w:rPr>
          <w:lang w:val="es-CL"/>
        </w:rPr>
      </w:pPr>
    </w:p>
    <w:p w14:paraId="3883596D" w14:textId="35A15E4F" w:rsidR="00D7606B" w:rsidRDefault="00D7606B" w:rsidP="009431CD">
      <w:pPr>
        <w:pStyle w:val="Prrafodelista"/>
        <w:ind w:left="0"/>
        <w:jc w:val="both"/>
        <w:rPr>
          <w:lang w:val="es-CL"/>
        </w:rPr>
      </w:pPr>
      <w:r w:rsidRPr="00D7606B">
        <w:rPr>
          <w:lang w:val="es-CL"/>
        </w:rPr>
        <w:t>Todas las notificaciones y comunicaciones que se sostengan entre la ACUDEC y los/las solicitantes de certificación de su especialidad se realizarán por correo electrónico, para cuyo efecto, el/la postulante deberá indicar uno al momento de ingresar su solicitud. La vigencia y habilitación del correo electrónico indicado será de exclusiva responsabilidad del postulante.</w:t>
      </w:r>
    </w:p>
    <w:p w14:paraId="4C9971F0" w14:textId="77777777" w:rsidR="00D7606B" w:rsidRDefault="00D7606B" w:rsidP="009431CD">
      <w:pPr>
        <w:pStyle w:val="Prrafodelista"/>
        <w:ind w:left="0"/>
        <w:jc w:val="both"/>
        <w:rPr>
          <w:lang w:val="es-CL"/>
        </w:rPr>
      </w:pPr>
    </w:p>
    <w:p w14:paraId="74D959AE" w14:textId="6401D6FC" w:rsidR="00D7606B" w:rsidRDefault="00D7606B" w:rsidP="009431CD">
      <w:pPr>
        <w:pStyle w:val="Prrafodelista"/>
        <w:ind w:left="0"/>
        <w:jc w:val="both"/>
        <w:rPr>
          <w:lang w:val="es-CL"/>
        </w:rPr>
      </w:pPr>
      <w:r>
        <w:rPr>
          <w:lang w:val="es-CL"/>
        </w:rPr>
        <w:t xml:space="preserve">Se deberá comunicar a los </w:t>
      </w:r>
      <w:proofErr w:type="gramStart"/>
      <w:r>
        <w:rPr>
          <w:lang w:val="es-CL"/>
        </w:rPr>
        <w:t xml:space="preserve">siguientes </w:t>
      </w:r>
      <w:r w:rsidRPr="00D7606B">
        <w:rPr>
          <w:highlight w:val="yellow"/>
          <w:lang w:val="es-CL"/>
        </w:rPr>
        <w:t>mail</w:t>
      </w:r>
      <w:proofErr w:type="gramEnd"/>
      <w:r w:rsidRPr="00D7606B">
        <w:rPr>
          <w:highlight w:val="yellow"/>
          <w:lang w:val="es-CL"/>
        </w:rPr>
        <w:t xml:space="preserve"> ACUDEC</w:t>
      </w:r>
    </w:p>
    <w:sectPr w:rsidR="00D760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B26"/>
    <w:multiLevelType w:val="hybridMultilevel"/>
    <w:tmpl w:val="E1980916"/>
    <w:lvl w:ilvl="0" w:tplc="933A978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450E8"/>
    <w:multiLevelType w:val="hybridMultilevel"/>
    <w:tmpl w:val="A2344F1C"/>
    <w:lvl w:ilvl="0" w:tplc="B5040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05FF"/>
    <w:multiLevelType w:val="hybridMultilevel"/>
    <w:tmpl w:val="A0BCBA26"/>
    <w:lvl w:ilvl="0" w:tplc="6D302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1436E"/>
    <w:multiLevelType w:val="hybridMultilevel"/>
    <w:tmpl w:val="0D0CD5A6"/>
    <w:lvl w:ilvl="0" w:tplc="B5040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04FD7"/>
    <w:multiLevelType w:val="hybridMultilevel"/>
    <w:tmpl w:val="FBBC0C14"/>
    <w:lvl w:ilvl="0" w:tplc="78ACC1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B07A8"/>
    <w:multiLevelType w:val="hybridMultilevel"/>
    <w:tmpl w:val="515CCAE2"/>
    <w:lvl w:ilvl="0" w:tplc="28640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9111E5"/>
    <w:multiLevelType w:val="hybridMultilevel"/>
    <w:tmpl w:val="E2AA35D2"/>
    <w:lvl w:ilvl="0" w:tplc="B558A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22AF3"/>
    <w:multiLevelType w:val="hybridMultilevel"/>
    <w:tmpl w:val="DDFA6934"/>
    <w:lvl w:ilvl="0" w:tplc="B5040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2770B"/>
    <w:multiLevelType w:val="hybridMultilevel"/>
    <w:tmpl w:val="443C00B8"/>
    <w:lvl w:ilvl="0" w:tplc="6F42B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05F16"/>
    <w:multiLevelType w:val="hybridMultilevel"/>
    <w:tmpl w:val="5322D1DA"/>
    <w:lvl w:ilvl="0" w:tplc="E95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E27ED6"/>
    <w:multiLevelType w:val="hybridMultilevel"/>
    <w:tmpl w:val="7AF46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568"/>
    <w:multiLevelType w:val="hybridMultilevel"/>
    <w:tmpl w:val="1B54D1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F7260"/>
    <w:multiLevelType w:val="hybridMultilevel"/>
    <w:tmpl w:val="0DFCE936"/>
    <w:lvl w:ilvl="0" w:tplc="6B8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748F3"/>
    <w:multiLevelType w:val="hybridMultilevel"/>
    <w:tmpl w:val="3B1E3DE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3FC6C12"/>
    <w:multiLevelType w:val="hybridMultilevel"/>
    <w:tmpl w:val="C0900B52"/>
    <w:lvl w:ilvl="0" w:tplc="2B76A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67AB8"/>
    <w:multiLevelType w:val="hybridMultilevel"/>
    <w:tmpl w:val="8A94F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77412"/>
    <w:multiLevelType w:val="hybridMultilevel"/>
    <w:tmpl w:val="7960DF74"/>
    <w:lvl w:ilvl="0" w:tplc="D242EA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03D64"/>
    <w:multiLevelType w:val="hybridMultilevel"/>
    <w:tmpl w:val="A1D88D58"/>
    <w:lvl w:ilvl="0" w:tplc="C3B45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0588C"/>
    <w:multiLevelType w:val="hybridMultilevel"/>
    <w:tmpl w:val="4AB684C4"/>
    <w:lvl w:ilvl="0" w:tplc="10723F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747B4"/>
    <w:multiLevelType w:val="hybridMultilevel"/>
    <w:tmpl w:val="97CCF670"/>
    <w:lvl w:ilvl="0" w:tplc="1AFA65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D4992"/>
    <w:multiLevelType w:val="hybridMultilevel"/>
    <w:tmpl w:val="CA0CC21E"/>
    <w:lvl w:ilvl="0" w:tplc="EBDC1E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A2627E"/>
    <w:multiLevelType w:val="hybridMultilevel"/>
    <w:tmpl w:val="D3143CB4"/>
    <w:lvl w:ilvl="0" w:tplc="E6165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E31A0"/>
    <w:multiLevelType w:val="hybridMultilevel"/>
    <w:tmpl w:val="6CB499F6"/>
    <w:lvl w:ilvl="0" w:tplc="CF8E16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84BAC"/>
    <w:multiLevelType w:val="hybridMultilevel"/>
    <w:tmpl w:val="B3F40646"/>
    <w:lvl w:ilvl="0" w:tplc="B5040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70129A"/>
    <w:multiLevelType w:val="hybridMultilevel"/>
    <w:tmpl w:val="68BE9EC4"/>
    <w:lvl w:ilvl="0" w:tplc="B5040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6171D"/>
    <w:multiLevelType w:val="hybridMultilevel"/>
    <w:tmpl w:val="16DA138C"/>
    <w:lvl w:ilvl="0" w:tplc="50566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9270B8"/>
    <w:multiLevelType w:val="hybridMultilevel"/>
    <w:tmpl w:val="2C229104"/>
    <w:lvl w:ilvl="0" w:tplc="7752E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F1038"/>
    <w:multiLevelType w:val="hybridMultilevel"/>
    <w:tmpl w:val="85AA2990"/>
    <w:lvl w:ilvl="0" w:tplc="F808EE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C0A87"/>
    <w:multiLevelType w:val="multilevel"/>
    <w:tmpl w:val="E4F2D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ED2428F"/>
    <w:multiLevelType w:val="hybridMultilevel"/>
    <w:tmpl w:val="310628A6"/>
    <w:lvl w:ilvl="0" w:tplc="088E8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E2201"/>
    <w:multiLevelType w:val="hybridMultilevel"/>
    <w:tmpl w:val="E868725C"/>
    <w:lvl w:ilvl="0" w:tplc="674C5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43287"/>
    <w:multiLevelType w:val="hybridMultilevel"/>
    <w:tmpl w:val="47C27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C2FAD"/>
    <w:multiLevelType w:val="hybridMultilevel"/>
    <w:tmpl w:val="933273B8"/>
    <w:lvl w:ilvl="0" w:tplc="A1329C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2D5494"/>
    <w:multiLevelType w:val="hybridMultilevel"/>
    <w:tmpl w:val="4EAA5032"/>
    <w:lvl w:ilvl="0" w:tplc="1AACB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C713B2"/>
    <w:multiLevelType w:val="hybridMultilevel"/>
    <w:tmpl w:val="3D7AC3BC"/>
    <w:lvl w:ilvl="0" w:tplc="B5040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765355">
    <w:abstractNumId w:val="10"/>
  </w:num>
  <w:num w:numId="2" w16cid:durableId="699357290">
    <w:abstractNumId w:val="31"/>
  </w:num>
  <w:num w:numId="3" w16cid:durableId="1934048077">
    <w:abstractNumId w:val="11"/>
  </w:num>
  <w:num w:numId="4" w16cid:durableId="1306354840">
    <w:abstractNumId w:val="13"/>
  </w:num>
  <w:num w:numId="5" w16cid:durableId="1990594355">
    <w:abstractNumId w:val="21"/>
  </w:num>
  <w:num w:numId="6" w16cid:durableId="696278559">
    <w:abstractNumId w:val="25"/>
  </w:num>
  <w:num w:numId="7" w16cid:durableId="2011330527">
    <w:abstractNumId w:val="15"/>
  </w:num>
  <w:num w:numId="8" w16cid:durableId="661009472">
    <w:abstractNumId w:val="4"/>
  </w:num>
  <w:num w:numId="9" w16cid:durableId="147328975">
    <w:abstractNumId w:val="19"/>
  </w:num>
  <w:num w:numId="10" w16cid:durableId="768503853">
    <w:abstractNumId w:val="12"/>
  </w:num>
  <w:num w:numId="11" w16cid:durableId="1991981085">
    <w:abstractNumId w:val="9"/>
  </w:num>
  <w:num w:numId="12" w16cid:durableId="217519635">
    <w:abstractNumId w:val="29"/>
  </w:num>
  <w:num w:numId="13" w16cid:durableId="1725254711">
    <w:abstractNumId w:val="28"/>
  </w:num>
  <w:num w:numId="14" w16cid:durableId="196896172">
    <w:abstractNumId w:val="20"/>
  </w:num>
  <w:num w:numId="15" w16cid:durableId="308439121">
    <w:abstractNumId w:val="5"/>
  </w:num>
  <w:num w:numId="16" w16cid:durableId="529419714">
    <w:abstractNumId w:val="32"/>
  </w:num>
  <w:num w:numId="17" w16cid:durableId="20983403">
    <w:abstractNumId w:val="18"/>
  </w:num>
  <w:num w:numId="18" w16cid:durableId="1455908614">
    <w:abstractNumId w:val="8"/>
  </w:num>
  <w:num w:numId="19" w16cid:durableId="273876272">
    <w:abstractNumId w:val="0"/>
  </w:num>
  <w:num w:numId="20" w16cid:durableId="1546791817">
    <w:abstractNumId w:val="16"/>
  </w:num>
  <w:num w:numId="21" w16cid:durableId="742602894">
    <w:abstractNumId w:val="17"/>
  </w:num>
  <w:num w:numId="22" w16cid:durableId="1707098505">
    <w:abstractNumId w:val="2"/>
  </w:num>
  <w:num w:numId="23" w16cid:durableId="467741366">
    <w:abstractNumId w:val="6"/>
  </w:num>
  <w:num w:numId="24" w16cid:durableId="1385176618">
    <w:abstractNumId w:val="14"/>
  </w:num>
  <w:num w:numId="25" w16cid:durableId="941497583">
    <w:abstractNumId w:val="22"/>
  </w:num>
  <w:num w:numId="26" w16cid:durableId="247010116">
    <w:abstractNumId w:val="26"/>
  </w:num>
  <w:num w:numId="27" w16cid:durableId="1657567401">
    <w:abstractNumId w:val="27"/>
  </w:num>
  <w:num w:numId="28" w16cid:durableId="1231692886">
    <w:abstractNumId w:val="33"/>
  </w:num>
  <w:num w:numId="29" w16cid:durableId="68305738">
    <w:abstractNumId w:val="30"/>
  </w:num>
  <w:num w:numId="30" w16cid:durableId="955138928">
    <w:abstractNumId w:val="1"/>
  </w:num>
  <w:num w:numId="31" w16cid:durableId="298458803">
    <w:abstractNumId w:val="7"/>
  </w:num>
  <w:num w:numId="32" w16cid:durableId="978850013">
    <w:abstractNumId w:val="24"/>
  </w:num>
  <w:num w:numId="33" w16cid:durableId="490365448">
    <w:abstractNumId w:val="3"/>
  </w:num>
  <w:num w:numId="34" w16cid:durableId="798647980">
    <w:abstractNumId w:val="34"/>
  </w:num>
  <w:num w:numId="35" w16cid:durableId="7285296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81"/>
    <w:rsid w:val="00025EE2"/>
    <w:rsid w:val="00047C2C"/>
    <w:rsid w:val="000C527E"/>
    <w:rsid w:val="000F747A"/>
    <w:rsid w:val="0010675B"/>
    <w:rsid w:val="001B0612"/>
    <w:rsid w:val="001C1459"/>
    <w:rsid w:val="001C6086"/>
    <w:rsid w:val="00225424"/>
    <w:rsid w:val="002305C2"/>
    <w:rsid w:val="00285E3F"/>
    <w:rsid w:val="00290774"/>
    <w:rsid w:val="002C1A55"/>
    <w:rsid w:val="002C4CE1"/>
    <w:rsid w:val="002D6FDD"/>
    <w:rsid w:val="003473DC"/>
    <w:rsid w:val="00364460"/>
    <w:rsid w:val="003A4A08"/>
    <w:rsid w:val="003F54D9"/>
    <w:rsid w:val="00452BA7"/>
    <w:rsid w:val="00455B21"/>
    <w:rsid w:val="00477880"/>
    <w:rsid w:val="004A4ECF"/>
    <w:rsid w:val="004C233D"/>
    <w:rsid w:val="004E664F"/>
    <w:rsid w:val="004F2512"/>
    <w:rsid w:val="00522A63"/>
    <w:rsid w:val="00526614"/>
    <w:rsid w:val="00560EC1"/>
    <w:rsid w:val="00583FDA"/>
    <w:rsid w:val="005B49CF"/>
    <w:rsid w:val="005E1D47"/>
    <w:rsid w:val="005F22B2"/>
    <w:rsid w:val="00604F7B"/>
    <w:rsid w:val="00634BB8"/>
    <w:rsid w:val="00634DD9"/>
    <w:rsid w:val="00660AA9"/>
    <w:rsid w:val="00677789"/>
    <w:rsid w:val="00680224"/>
    <w:rsid w:val="00685D81"/>
    <w:rsid w:val="00691127"/>
    <w:rsid w:val="006E6785"/>
    <w:rsid w:val="00731811"/>
    <w:rsid w:val="00745269"/>
    <w:rsid w:val="007715A6"/>
    <w:rsid w:val="007A7AE0"/>
    <w:rsid w:val="007A7B88"/>
    <w:rsid w:val="007B67FA"/>
    <w:rsid w:val="007C5220"/>
    <w:rsid w:val="00800376"/>
    <w:rsid w:val="008167C7"/>
    <w:rsid w:val="00816E13"/>
    <w:rsid w:val="00840EB4"/>
    <w:rsid w:val="008A29DC"/>
    <w:rsid w:val="008A7E3E"/>
    <w:rsid w:val="008B640A"/>
    <w:rsid w:val="008F48D4"/>
    <w:rsid w:val="009431CD"/>
    <w:rsid w:val="00995A96"/>
    <w:rsid w:val="009B5A68"/>
    <w:rsid w:val="009F3DE1"/>
    <w:rsid w:val="00A12BB4"/>
    <w:rsid w:val="00A46C25"/>
    <w:rsid w:val="00A5561B"/>
    <w:rsid w:val="00AF6BE8"/>
    <w:rsid w:val="00B12FD5"/>
    <w:rsid w:val="00B1428A"/>
    <w:rsid w:val="00B30218"/>
    <w:rsid w:val="00B53BC1"/>
    <w:rsid w:val="00B733AD"/>
    <w:rsid w:val="00B74612"/>
    <w:rsid w:val="00BB21E2"/>
    <w:rsid w:val="00BB3064"/>
    <w:rsid w:val="00BC43B4"/>
    <w:rsid w:val="00BC556D"/>
    <w:rsid w:val="00BE1202"/>
    <w:rsid w:val="00BE6096"/>
    <w:rsid w:val="00C37488"/>
    <w:rsid w:val="00C44576"/>
    <w:rsid w:val="00C5037E"/>
    <w:rsid w:val="00C976F8"/>
    <w:rsid w:val="00CA2C86"/>
    <w:rsid w:val="00CB74BA"/>
    <w:rsid w:val="00CC1FB9"/>
    <w:rsid w:val="00CF5695"/>
    <w:rsid w:val="00D31556"/>
    <w:rsid w:val="00D576A3"/>
    <w:rsid w:val="00D71E9D"/>
    <w:rsid w:val="00D7606B"/>
    <w:rsid w:val="00E017AD"/>
    <w:rsid w:val="00E07E87"/>
    <w:rsid w:val="00E4545E"/>
    <w:rsid w:val="00F03651"/>
    <w:rsid w:val="00F30600"/>
    <w:rsid w:val="00F30ADF"/>
    <w:rsid w:val="00F57A9C"/>
    <w:rsid w:val="00F73B84"/>
    <w:rsid w:val="00F96938"/>
    <w:rsid w:val="00FA50D1"/>
    <w:rsid w:val="00FC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CB58"/>
  <w15:chartTrackingRefBased/>
  <w15:docId w15:val="{452A0765-4949-4758-8F1A-FA2447F8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695"/>
    <w:pPr>
      <w:ind w:left="720"/>
      <w:contextualSpacing/>
    </w:pPr>
  </w:style>
  <w:style w:type="table" w:styleId="Tablaconcuadrcula">
    <w:name w:val="Table Grid"/>
    <w:basedOn w:val="Tablanormal"/>
    <w:uiPriority w:val="39"/>
    <w:rsid w:val="00C3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1397</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Juica</dc:creator>
  <cp:keywords/>
  <dc:description/>
  <cp:lastModifiedBy>Sergio Juica</cp:lastModifiedBy>
  <cp:revision>3</cp:revision>
  <dcterms:created xsi:type="dcterms:W3CDTF">2023-07-11T21:50:00Z</dcterms:created>
  <dcterms:modified xsi:type="dcterms:W3CDTF">2023-07-11T21:55:00Z</dcterms:modified>
</cp:coreProperties>
</file>